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EF6D39" w14:paraId="44D26797" w14:textId="77777777" w:rsidTr="00087DD7">
        <w:trPr>
          <w:trHeight w:val="418"/>
        </w:trPr>
        <w:tc>
          <w:tcPr>
            <w:tcW w:w="9782" w:type="dxa"/>
            <w:gridSpan w:val="2"/>
          </w:tcPr>
          <w:p w14:paraId="56A50572" w14:textId="04F25399" w:rsidR="00EA5377" w:rsidRPr="00EF6D39" w:rsidRDefault="00330DB1" w:rsidP="00087DD7">
            <w:pPr>
              <w:pStyle w:val="Ttulo1"/>
              <w:jc w:val="center"/>
              <w:rPr>
                <w:rFonts w:ascii="Century Gothic" w:hAnsi="Century Gothic"/>
                <w:b w:val="0"/>
              </w:rPr>
            </w:pPr>
            <w:bookmarkStart w:id="0" w:name="_Toc535504968"/>
            <w:r w:rsidRPr="00EF6D39">
              <w:rPr>
                <w:rFonts w:ascii="Century Gothic" w:hAnsi="Century Gothic"/>
              </w:rPr>
              <w:t>PREÂMBULO</w:t>
            </w:r>
            <w:bookmarkEnd w:id="0"/>
          </w:p>
          <w:p w14:paraId="13CEB9BD" w14:textId="70A7ABC8" w:rsidR="00330DB1" w:rsidRPr="00EF6D39" w:rsidRDefault="00EA5377" w:rsidP="009C077F">
            <w:pPr>
              <w:spacing w:before="0"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PREGÃO </w:t>
            </w:r>
            <w:r w:rsidRPr="005B4949">
              <w:rPr>
                <w:rFonts w:ascii="Century Gothic" w:hAnsi="Century Gothic" w:cs="Times New Roman"/>
                <w:b/>
                <w:sz w:val="24"/>
                <w:szCs w:val="24"/>
              </w:rPr>
              <w:t>PRESENCIAL</w:t>
            </w:r>
            <w:r w:rsidR="001C7263">
              <w:rPr>
                <w:rFonts w:ascii="Century Gothic" w:hAnsi="Century Gothic" w:cs="Times New Roman"/>
                <w:b/>
                <w:sz w:val="24"/>
                <w:szCs w:val="24"/>
              </w:rPr>
              <w:t xml:space="preserve"> </w:t>
            </w:r>
            <w:r w:rsidR="00B87983">
              <w:rPr>
                <w:rFonts w:ascii="Century Gothic" w:hAnsi="Century Gothic" w:cs="Times New Roman"/>
                <w:b/>
                <w:sz w:val="24"/>
                <w:szCs w:val="24"/>
              </w:rPr>
              <w:t>MENOR PREÇO POR ITEM</w:t>
            </w:r>
          </w:p>
          <w:p w14:paraId="7CB848EB" w14:textId="77777777" w:rsidR="00EA5377" w:rsidRPr="00EF6D39" w:rsidRDefault="00EA5377" w:rsidP="009C077F">
            <w:pPr>
              <w:spacing w:before="0" w:after="0"/>
              <w:jc w:val="center"/>
              <w:rPr>
                <w:rFonts w:ascii="Century Gothic" w:hAnsi="Century Gothic" w:cs="Times New Roman"/>
                <w:sz w:val="24"/>
                <w:szCs w:val="24"/>
              </w:rPr>
            </w:pPr>
          </w:p>
        </w:tc>
      </w:tr>
      <w:tr w:rsidR="00087C86" w:rsidRPr="00EF6D39" w14:paraId="2B3AE9C5" w14:textId="77777777" w:rsidTr="00087DD7">
        <w:trPr>
          <w:trHeight w:val="754"/>
        </w:trPr>
        <w:tc>
          <w:tcPr>
            <w:tcW w:w="4498" w:type="dxa"/>
            <w:vAlign w:val="center"/>
          </w:tcPr>
          <w:p w14:paraId="56DCEE6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PROCESSO</w:t>
            </w:r>
          </w:p>
          <w:p w14:paraId="74B22055" w14:textId="7777777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 PRESENCIAL</w:t>
            </w:r>
          </w:p>
        </w:tc>
        <w:tc>
          <w:tcPr>
            <w:tcW w:w="5284" w:type="dxa"/>
            <w:vAlign w:val="center"/>
          </w:tcPr>
          <w:p w14:paraId="708F4AF2" w14:textId="3C300A86"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Nº</w:t>
            </w:r>
            <w:r w:rsidR="000518E9" w:rsidRPr="00EF6D39">
              <w:rPr>
                <w:rFonts w:ascii="Century Gothic" w:hAnsi="Century Gothic" w:cs="Times New Roman"/>
                <w:b/>
                <w:sz w:val="24"/>
                <w:szCs w:val="24"/>
              </w:rPr>
              <w:t xml:space="preserve"> </w:t>
            </w:r>
            <w:r w:rsidR="00335E4E">
              <w:rPr>
                <w:rFonts w:ascii="Century Gothic" w:hAnsi="Century Gothic" w:cs="Times New Roman"/>
                <w:b/>
                <w:sz w:val="24"/>
                <w:szCs w:val="24"/>
              </w:rPr>
              <w:t>4</w:t>
            </w:r>
            <w:r w:rsidR="00B87983">
              <w:rPr>
                <w:rFonts w:ascii="Century Gothic" w:hAnsi="Century Gothic" w:cs="Times New Roman"/>
                <w:b/>
                <w:sz w:val="24"/>
                <w:szCs w:val="24"/>
              </w:rPr>
              <w:t>60</w:t>
            </w:r>
            <w:r w:rsidR="001C7263">
              <w:rPr>
                <w:rFonts w:ascii="Century Gothic" w:hAnsi="Century Gothic" w:cs="Times New Roman"/>
                <w:b/>
                <w:sz w:val="24"/>
                <w:szCs w:val="24"/>
              </w:rPr>
              <w:t>/2024</w:t>
            </w:r>
          </w:p>
          <w:p w14:paraId="443B1FAC" w14:textId="1F68E217" w:rsidR="00330DB1" w:rsidRPr="00EF6D39" w:rsidRDefault="00247CE0"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 xml:space="preserve">Nº </w:t>
            </w:r>
            <w:r w:rsidR="002A6E5E">
              <w:rPr>
                <w:rFonts w:ascii="Century Gothic" w:hAnsi="Century Gothic" w:cs="Times New Roman"/>
                <w:b/>
                <w:sz w:val="24"/>
                <w:szCs w:val="24"/>
              </w:rPr>
              <w:t>04/2024</w:t>
            </w:r>
          </w:p>
        </w:tc>
      </w:tr>
      <w:tr w:rsidR="00087C86" w:rsidRPr="00EF6D39" w14:paraId="0CF875AA" w14:textId="77777777" w:rsidTr="00087DD7">
        <w:tc>
          <w:tcPr>
            <w:tcW w:w="4498" w:type="dxa"/>
            <w:vAlign w:val="center"/>
          </w:tcPr>
          <w:p w14:paraId="0E26EDB5" w14:textId="09334533"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MODALIDADE</w:t>
            </w:r>
          </w:p>
        </w:tc>
        <w:tc>
          <w:tcPr>
            <w:tcW w:w="5284" w:type="dxa"/>
            <w:vAlign w:val="center"/>
          </w:tcPr>
          <w:p w14:paraId="0679E2A5" w14:textId="53BD3D57" w:rsidR="00330DB1" w:rsidRPr="00EF6D39" w:rsidRDefault="00A10524"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PREGÃO</w:t>
            </w:r>
            <w:r w:rsidR="00330DB1" w:rsidRPr="00EF6D39">
              <w:rPr>
                <w:rFonts w:ascii="Century Gothic" w:hAnsi="Century Gothic" w:cs="Times New Roman"/>
                <w:b/>
                <w:sz w:val="24"/>
                <w:szCs w:val="24"/>
              </w:rPr>
              <w:t xml:space="preserve"> </w:t>
            </w:r>
            <w:r w:rsidR="001C7263">
              <w:rPr>
                <w:rFonts w:ascii="Century Gothic" w:hAnsi="Century Gothic" w:cs="Times New Roman"/>
                <w:b/>
                <w:sz w:val="24"/>
                <w:szCs w:val="24"/>
              </w:rPr>
              <w:t>PRESENCIAL</w:t>
            </w:r>
          </w:p>
        </w:tc>
      </w:tr>
      <w:tr w:rsidR="00087C86" w:rsidRPr="00EF6D39" w14:paraId="545E38A2" w14:textId="77777777" w:rsidTr="00087DD7">
        <w:tc>
          <w:tcPr>
            <w:tcW w:w="4498" w:type="dxa"/>
            <w:vAlign w:val="center"/>
          </w:tcPr>
          <w:p w14:paraId="32C6A432"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CRITÉRIO DE JULGAMENTO</w:t>
            </w:r>
          </w:p>
        </w:tc>
        <w:tc>
          <w:tcPr>
            <w:tcW w:w="5284" w:type="dxa"/>
            <w:vAlign w:val="center"/>
          </w:tcPr>
          <w:p w14:paraId="0995D6CD" w14:textId="49365D92"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MENOR PREÇO</w:t>
            </w:r>
            <w:r w:rsidR="006E23DE">
              <w:rPr>
                <w:rFonts w:ascii="Century Gothic" w:hAnsi="Century Gothic" w:cs="Times New Roman"/>
                <w:sz w:val="24"/>
                <w:szCs w:val="24"/>
              </w:rPr>
              <w:t xml:space="preserve"> POR ITEM</w:t>
            </w:r>
          </w:p>
        </w:tc>
      </w:tr>
      <w:tr w:rsidR="00087C86" w:rsidRPr="00EF6D39" w14:paraId="0A804D18" w14:textId="77777777" w:rsidTr="00087DD7">
        <w:tc>
          <w:tcPr>
            <w:tcW w:w="4498" w:type="dxa"/>
            <w:vAlign w:val="center"/>
          </w:tcPr>
          <w:p w14:paraId="3DAF879A"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INTERESSADO</w:t>
            </w:r>
          </w:p>
        </w:tc>
        <w:tc>
          <w:tcPr>
            <w:tcW w:w="5284" w:type="dxa"/>
            <w:vAlign w:val="center"/>
          </w:tcPr>
          <w:p w14:paraId="11F1F63D" w14:textId="6126B070" w:rsidR="00330DB1" w:rsidRPr="00EF6D39" w:rsidRDefault="00155B6A" w:rsidP="0035511D">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Município de </w:t>
            </w:r>
            <w:r w:rsidR="00C11E1F">
              <w:rPr>
                <w:rFonts w:ascii="Century Gothic" w:hAnsi="Century Gothic" w:cs="Times New Roman"/>
                <w:sz w:val="24"/>
                <w:szCs w:val="24"/>
              </w:rPr>
              <w:t>Heitoraí</w:t>
            </w:r>
            <w:r w:rsidR="005B4949">
              <w:rPr>
                <w:rFonts w:ascii="Century Gothic" w:hAnsi="Century Gothic" w:cs="Times New Roman"/>
                <w:sz w:val="24"/>
                <w:szCs w:val="24"/>
              </w:rPr>
              <w:t xml:space="preserve"> </w:t>
            </w:r>
          </w:p>
        </w:tc>
      </w:tr>
      <w:tr w:rsidR="00087C86" w:rsidRPr="00EF6D39" w14:paraId="163CAF67" w14:textId="77777777" w:rsidTr="00087DD7">
        <w:tc>
          <w:tcPr>
            <w:tcW w:w="4498" w:type="dxa"/>
            <w:vAlign w:val="center"/>
          </w:tcPr>
          <w:p w14:paraId="771A3768"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OBJETO</w:t>
            </w:r>
          </w:p>
        </w:tc>
        <w:tc>
          <w:tcPr>
            <w:tcW w:w="5284" w:type="dxa"/>
            <w:vAlign w:val="center"/>
          </w:tcPr>
          <w:p w14:paraId="6B0436AC" w14:textId="77777777" w:rsidR="00B87983" w:rsidRPr="00B87983" w:rsidRDefault="00B87983" w:rsidP="00B87983">
            <w:pPr>
              <w:pStyle w:val="Default"/>
              <w:jc w:val="both"/>
              <w:rPr>
                <w:rFonts w:ascii="Century Gothic" w:hAnsi="Century Gothic" w:cs="Times New Roman"/>
                <w:b/>
                <w:color w:val="auto"/>
              </w:rPr>
            </w:pPr>
            <w:r w:rsidRPr="00B87983">
              <w:rPr>
                <w:rFonts w:ascii="Century Gothic" w:hAnsi="Century Gothic" w:cs="Times New Roman"/>
                <w:b/>
                <w:color w:val="auto"/>
              </w:rPr>
              <w:t>CONTRATAÇÃO DE EMPRESAS PARA FORNECIMENTO DE LOTE I -MEDICAMENTOS, LOTE II – MEDICAMENTOS</w:t>
            </w:r>
          </w:p>
          <w:p w14:paraId="1BB263B7" w14:textId="77777777" w:rsidR="00B87983" w:rsidRPr="00B87983" w:rsidRDefault="00B87983" w:rsidP="00B87983">
            <w:pPr>
              <w:pStyle w:val="Default"/>
              <w:jc w:val="both"/>
              <w:rPr>
                <w:rFonts w:ascii="Century Gothic" w:hAnsi="Century Gothic" w:cs="Times New Roman"/>
                <w:b/>
                <w:color w:val="auto"/>
              </w:rPr>
            </w:pPr>
            <w:r w:rsidRPr="00B87983">
              <w:rPr>
                <w:rFonts w:ascii="Century Gothic" w:hAnsi="Century Gothic" w:cs="Times New Roman"/>
                <w:b/>
                <w:color w:val="auto"/>
              </w:rPr>
              <w:t>ATENÇÃO BÁSICA, LOTE III - MATERIAIS E INSUMOS HOSPITALARES CONFORME PROCESSO NUMERO</w:t>
            </w:r>
          </w:p>
          <w:p w14:paraId="43CC78A2" w14:textId="2E0F742F" w:rsidR="00330DB1" w:rsidRPr="00EF6D39" w:rsidRDefault="00B87983" w:rsidP="00B87983">
            <w:pPr>
              <w:pStyle w:val="Default"/>
              <w:jc w:val="both"/>
              <w:rPr>
                <w:rFonts w:ascii="Century Gothic" w:hAnsi="Century Gothic"/>
              </w:rPr>
            </w:pPr>
            <w:r w:rsidRPr="00B87983">
              <w:rPr>
                <w:rFonts w:ascii="Century Gothic" w:hAnsi="Century Gothic" w:cs="Times New Roman"/>
                <w:b/>
                <w:color w:val="auto"/>
              </w:rPr>
              <w:t>202300006009255, ATENDENDO NECESSIDADES DA SECRETARIA MUNICIPAL DE SAÚDE</w:t>
            </w:r>
            <w:r w:rsidR="007E0C4F" w:rsidRPr="007E0C4F">
              <w:rPr>
                <w:rFonts w:ascii="Century Gothic" w:hAnsi="Century Gothic" w:cs="Times New Roman"/>
                <w:b/>
                <w:color w:val="auto"/>
              </w:rPr>
              <w:t>.</w:t>
            </w:r>
          </w:p>
        </w:tc>
      </w:tr>
      <w:tr w:rsidR="00087C86" w:rsidRPr="00EF6D39" w14:paraId="06EDFC73" w14:textId="77777777" w:rsidTr="00087DD7">
        <w:tc>
          <w:tcPr>
            <w:tcW w:w="4498" w:type="dxa"/>
            <w:vAlign w:val="center"/>
          </w:tcPr>
          <w:p w14:paraId="3121C003"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DATA/HORÁRIO DA REALIZAÇÃO DO CERTAME</w:t>
            </w:r>
          </w:p>
        </w:tc>
        <w:tc>
          <w:tcPr>
            <w:tcW w:w="5284" w:type="dxa"/>
            <w:vAlign w:val="center"/>
          </w:tcPr>
          <w:p w14:paraId="76CFF267" w14:textId="4480B726" w:rsidR="00330DB1" w:rsidRPr="00730B56" w:rsidRDefault="00330DB1" w:rsidP="009C077F">
            <w:pPr>
              <w:snapToGrid w:val="0"/>
              <w:spacing w:before="0" w:after="0"/>
              <w:rPr>
                <w:rFonts w:ascii="Century Gothic" w:hAnsi="Century Gothic" w:cs="Times New Roman"/>
                <w:sz w:val="24"/>
                <w:szCs w:val="24"/>
              </w:rPr>
            </w:pPr>
            <w:r w:rsidRPr="00730B56">
              <w:rPr>
                <w:rFonts w:ascii="Century Gothic" w:hAnsi="Century Gothic" w:cs="Times New Roman"/>
                <w:sz w:val="24"/>
                <w:szCs w:val="24"/>
              </w:rPr>
              <w:t xml:space="preserve">DATA: </w:t>
            </w:r>
            <w:r w:rsidR="002A5314">
              <w:rPr>
                <w:rFonts w:ascii="Century Gothic" w:hAnsi="Century Gothic" w:cs="Times New Roman"/>
                <w:sz w:val="24"/>
                <w:szCs w:val="24"/>
              </w:rPr>
              <w:t>21</w:t>
            </w:r>
            <w:r w:rsidR="00464977" w:rsidRPr="00730B56">
              <w:rPr>
                <w:rFonts w:ascii="Century Gothic" w:hAnsi="Century Gothic" w:cs="Times New Roman"/>
                <w:sz w:val="24"/>
                <w:szCs w:val="24"/>
              </w:rPr>
              <w:t>/</w:t>
            </w:r>
            <w:r w:rsidR="000F0B66">
              <w:rPr>
                <w:rFonts w:ascii="Century Gothic" w:hAnsi="Century Gothic" w:cs="Times New Roman"/>
                <w:sz w:val="24"/>
                <w:szCs w:val="24"/>
              </w:rPr>
              <w:t>0</w:t>
            </w:r>
            <w:r w:rsidR="001C7263">
              <w:rPr>
                <w:rFonts w:ascii="Century Gothic" w:hAnsi="Century Gothic" w:cs="Times New Roman"/>
                <w:sz w:val="24"/>
                <w:szCs w:val="24"/>
              </w:rPr>
              <w:t>2</w:t>
            </w:r>
            <w:r w:rsidR="000F0B66">
              <w:rPr>
                <w:rFonts w:ascii="Century Gothic" w:hAnsi="Century Gothic" w:cs="Times New Roman"/>
                <w:sz w:val="24"/>
                <w:szCs w:val="24"/>
              </w:rPr>
              <w:t>/2024</w:t>
            </w:r>
          </w:p>
          <w:p w14:paraId="229345EB" w14:textId="41DE8932" w:rsidR="00330DB1" w:rsidRPr="00EF6D39" w:rsidRDefault="00330DB1" w:rsidP="009C077F">
            <w:pPr>
              <w:snapToGrid w:val="0"/>
              <w:spacing w:before="0" w:after="0"/>
              <w:rPr>
                <w:rFonts w:ascii="Century Gothic" w:hAnsi="Century Gothic" w:cs="Times New Roman"/>
                <w:b/>
                <w:sz w:val="24"/>
                <w:szCs w:val="24"/>
              </w:rPr>
            </w:pPr>
            <w:r w:rsidRPr="00730B56">
              <w:rPr>
                <w:rFonts w:ascii="Century Gothic" w:hAnsi="Century Gothic" w:cs="Times New Roman"/>
                <w:sz w:val="24"/>
                <w:szCs w:val="24"/>
              </w:rPr>
              <w:t xml:space="preserve">HORÁRIO: </w:t>
            </w:r>
            <w:r w:rsidR="00B87983">
              <w:rPr>
                <w:rFonts w:ascii="Century Gothic" w:hAnsi="Century Gothic" w:cs="Times New Roman"/>
                <w:sz w:val="24"/>
                <w:szCs w:val="24"/>
              </w:rPr>
              <w:t>09</w:t>
            </w:r>
            <w:r w:rsidR="00253265">
              <w:rPr>
                <w:rFonts w:ascii="Century Gothic" w:hAnsi="Century Gothic" w:cs="Times New Roman"/>
                <w:sz w:val="24"/>
                <w:szCs w:val="24"/>
              </w:rPr>
              <w:t>:00</w:t>
            </w:r>
          </w:p>
        </w:tc>
      </w:tr>
      <w:tr w:rsidR="00087C86" w:rsidRPr="00EF6D39" w14:paraId="3FD23089" w14:textId="77777777" w:rsidTr="00087DD7">
        <w:tc>
          <w:tcPr>
            <w:tcW w:w="4498" w:type="dxa"/>
            <w:vAlign w:val="center"/>
          </w:tcPr>
          <w:p w14:paraId="72FA8477"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NORMAS LEGAIS</w:t>
            </w:r>
          </w:p>
        </w:tc>
        <w:tc>
          <w:tcPr>
            <w:tcW w:w="5284" w:type="dxa"/>
            <w:vAlign w:val="center"/>
          </w:tcPr>
          <w:p w14:paraId="0FB8CE62" w14:textId="181E0EA6" w:rsidR="00330DB1"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Lei Federal </w:t>
            </w:r>
            <w:r w:rsidR="008C12CA" w:rsidRPr="00EF6D39">
              <w:rPr>
                <w:rFonts w:ascii="Century Gothic" w:hAnsi="Century Gothic" w:cs="Times New Roman"/>
                <w:sz w:val="24"/>
                <w:szCs w:val="24"/>
              </w:rPr>
              <w:t>14.133/2021</w:t>
            </w:r>
            <w:r w:rsidRPr="00EF6D39">
              <w:rPr>
                <w:rFonts w:ascii="Century Gothic" w:hAnsi="Century Gothic" w:cs="Times New Roman"/>
                <w:sz w:val="24"/>
                <w:szCs w:val="24"/>
              </w:rPr>
              <w:t>, Lei Complementar 123/2006 e alter</w:t>
            </w:r>
            <w:r w:rsidR="00960386" w:rsidRPr="00EF6D39">
              <w:rPr>
                <w:rFonts w:ascii="Century Gothic" w:hAnsi="Century Gothic" w:cs="Times New Roman"/>
                <w:sz w:val="24"/>
                <w:szCs w:val="24"/>
              </w:rPr>
              <w:t>ações trazidas pela LC 147/2014</w:t>
            </w:r>
            <w:r w:rsidR="00DD671C">
              <w:rPr>
                <w:rFonts w:ascii="Century Gothic" w:hAnsi="Century Gothic" w:cs="Times New Roman"/>
                <w:sz w:val="24"/>
                <w:szCs w:val="24"/>
              </w:rPr>
              <w:t xml:space="preserve"> e Lei Municipal</w:t>
            </w:r>
            <w:r w:rsidR="006E23DE">
              <w:rPr>
                <w:rFonts w:ascii="Century Gothic" w:hAnsi="Century Gothic" w:cs="Times New Roman"/>
                <w:sz w:val="24"/>
                <w:szCs w:val="24"/>
              </w:rPr>
              <w:t>.</w:t>
            </w:r>
          </w:p>
        </w:tc>
      </w:tr>
      <w:tr w:rsidR="00087C86" w:rsidRPr="00EF6D39" w14:paraId="556041F3" w14:textId="77777777" w:rsidTr="00087DD7">
        <w:tc>
          <w:tcPr>
            <w:tcW w:w="4498" w:type="dxa"/>
            <w:vAlign w:val="center"/>
          </w:tcPr>
          <w:p w14:paraId="7D9CD4AD" w14:textId="77777777" w:rsidR="00330DB1" w:rsidRPr="00EF6D39" w:rsidRDefault="00330DB1" w:rsidP="009C077F">
            <w:pPr>
              <w:snapToGrid w:val="0"/>
              <w:spacing w:before="0" w:after="0"/>
              <w:rPr>
                <w:rFonts w:ascii="Century Gothic" w:hAnsi="Century Gothic" w:cs="Times New Roman"/>
                <w:b/>
                <w:sz w:val="24"/>
                <w:szCs w:val="24"/>
              </w:rPr>
            </w:pPr>
            <w:r w:rsidRPr="00EF6D39">
              <w:rPr>
                <w:rFonts w:ascii="Century Gothic" w:hAnsi="Century Gothic" w:cs="Times New Roman"/>
                <w:b/>
                <w:sz w:val="24"/>
                <w:szCs w:val="24"/>
              </w:rPr>
              <w:t>LOCAL DA REALIZAÇÃO</w:t>
            </w:r>
          </w:p>
        </w:tc>
        <w:tc>
          <w:tcPr>
            <w:tcW w:w="5284" w:type="dxa"/>
            <w:vAlign w:val="center"/>
          </w:tcPr>
          <w:p w14:paraId="0497FA0C" w14:textId="070436E7" w:rsidR="00330DB1" w:rsidRPr="00EF6D39" w:rsidRDefault="00666D4A" w:rsidP="009C077F">
            <w:pPr>
              <w:snapToGrid w:val="0"/>
              <w:spacing w:before="0" w:after="0"/>
              <w:jc w:val="both"/>
              <w:rPr>
                <w:rFonts w:ascii="Century Gothic" w:hAnsi="Century Gothic" w:cs="Times New Roman"/>
                <w:sz w:val="24"/>
                <w:szCs w:val="24"/>
              </w:rPr>
            </w:pPr>
            <w:r>
              <w:rPr>
                <w:rFonts w:ascii="Century Gothic" w:hAnsi="Century Gothic" w:cs="Times New Roman"/>
                <w:sz w:val="24"/>
                <w:szCs w:val="24"/>
              </w:rPr>
              <w:t>PREFEITURA MUNICIPAL</w:t>
            </w:r>
          </w:p>
        </w:tc>
      </w:tr>
      <w:tr w:rsidR="00087C86" w:rsidRPr="00EF6D39" w14:paraId="4D71DE2E" w14:textId="77777777" w:rsidTr="00087DD7">
        <w:tc>
          <w:tcPr>
            <w:tcW w:w="4498" w:type="dxa"/>
            <w:vAlign w:val="center"/>
          </w:tcPr>
          <w:p w14:paraId="68CEEBD4" w14:textId="77777777" w:rsidR="00330DB1" w:rsidRPr="00EF6D39" w:rsidRDefault="00330DB1" w:rsidP="009C077F">
            <w:pPr>
              <w:snapToGrid w:val="0"/>
              <w:spacing w:before="0" w:after="0"/>
              <w:jc w:val="both"/>
              <w:rPr>
                <w:rFonts w:ascii="Century Gothic" w:hAnsi="Century Gothic" w:cs="Times New Roman"/>
                <w:b/>
                <w:sz w:val="24"/>
                <w:szCs w:val="24"/>
              </w:rPr>
            </w:pPr>
            <w:r w:rsidRPr="00EF6D39">
              <w:rPr>
                <w:rFonts w:ascii="Century Gothic" w:hAnsi="Century Gothic" w:cs="Times New Roman"/>
                <w:b/>
                <w:sz w:val="24"/>
                <w:szCs w:val="24"/>
              </w:rPr>
              <w:t>CONSULTAS AO EDITAL</w:t>
            </w:r>
          </w:p>
          <w:p w14:paraId="653A1B13" w14:textId="77777777" w:rsidR="00330DB1" w:rsidRPr="00EF6D39"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EF6D39" w:rsidRDefault="00330DB1" w:rsidP="009C077F">
            <w:pPr>
              <w:snapToGrid w:val="0"/>
              <w:spacing w:before="0" w:after="0"/>
              <w:jc w:val="both"/>
              <w:rPr>
                <w:rFonts w:ascii="Century Gothic" w:hAnsi="Century Gothic" w:cs="Times New Roman"/>
                <w:sz w:val="24"/>
                <w:szCs w:val="24"/>
              </w:rPr>
            </w:pPr>
            <w:r w:rsidRPr="00EF6D39">
              <w:rPr>
                <w:rFonts w:ascii="Century Gothic" w:hAnsi="Century Gothic" w:cs="Times New Roman"/>
                <w:sz w:val="24"/>
                <w:szCs w:val="24"/>
              </w:rPr>
              <w:t xml:space="preserve">O Edital encontra-se à disposição dos interessados no portal </w:t>
            </w:r>
            <w:r w:rsidR="001C7263" w:rsidRPr="001C7263">
              <w:rPr>
                <w:rFonts w:ascii="Century Gothic" w:hAnsi="Century Gothic" w:cs="Times New Roman"/>
                <w:sz w:val="24"/>
                <w:szCs w:val="24"/>
                <w:u w:val="single"/>
              </w:rPr>
              <w:t>www.</w:t>
            </w:r>
            <w:r w:rsidR="00C11E1F" w:rsidRPr="001C7263">
              <w:rPr>
                <w:rFonts w:ascii="Century Gothic" w:hAnsi="Century Gothic" w:cs="Times New Roman"/>
                <w:sz w:val="24"/>
                <w:szCs w:val="24"/>
                <w:u w:val="single"/>
              </w:rPr>
              <w:t>heitorai</w:t>
            </w:r>
            <w:hyperlink r:id="rId8" w:history="1">
              <w:r w:rsidR="005B4949" w:rsidRPr="00C11E1F">
                <w:rPr>
                  <w:rStyle w:val="Hyperlink"/>
                  <w:rFonts w:ascii="Century Gothic" w:hAnsi="Century Gothic"/>
                  <w:color w:val="000000" w:themeColor="text1"/>
                  <w:sz w:val="24"/>
                  <w:szCs w:val="24"/>
                </w:rPr>
                <w:t>.go.gov.br</w:t>
              </w:r>
            </w:hyperlink>
            <w:r w:rsidR="009B1E05">
              <w:rPr>
                <w:rFonts w:ascii="Century Gothic" w:hAnsi="Century Gothic"/>
                <w:color w:val="000000" w:themeColor="text1"/>
                <w:sz w:val="24"/>
                <w:szCs w:val="24"/>
              </w:rPr>
              <w:t xml:space="preserve"> </w:t>
            </w:r>
            <w:r w:rsidRPr="005B4949">
              <w:rPr>
                <w:rFonts w:ascii="Century Gothic" w:hAnsi="Century Gothic" w:cs="Times New Roman"/>
                <w:sz w:val="24"/>
                <w:szCs w:val="24"/>
              </w:rPr>
              <w:t>ou</w:t>
            </w:r>
            <w:r w:rsidRPr="00EF6D39">
              <w:rPr>
                <w:rFonts w:ascii="Century Gothic" w:hAnsi="Century Gothic" w:cs="Times New Roman"/>
                <w:sz w:val="24"/>
                <w:szCs w:val="24"/>
              </w:rPr>
              <w:t xml:space="preserve"> ainda, </w:t>
            </w:r>
            <w:r w:rsidR="00A10524" w:rsidRPr="005B4949">
              <w:rPr>
                <w:rFonts w:ascii="Century Gothic" w:hAnsi="Century Gothic" w:cs="Times New Roman"/>
                <w:sz w:val="24"/>
                <w:szCs w:val="24"/>
              </w:rPr>
              <w:t>no endereço</w:t>
            </w:r>
            <w:r w:rsidRPr="00EF6D39">
              <w:rPr>
                <w:rFonts w:ascii="Century Gothic" w:hAnsi="Century Gothic" w:cs="Times New Roman"/>
                <w:sz w:val="24"/>
                <w:szCs w:val="24"/>
              </w:rPr>
              <w:t xml:space="preserve">, devendo os interessados trazer um (01) Pen Drive para que o Edital seja fornecido.  Departamento de Licitação e Compras – Fone: </w:t>
            </w:r>
            <w:r w:rsidR="00666D4A">
              <w:rPr>
                <w:rFonts w:ascii="Century Gothic" w:hAnsi="Century Gothic" w:cs="Times New Roman"/>
                <w:sz w:val="24"/>
                <w:szCs w:val="24"/>
              </w:rPr>
              <w:t xml:space="preserve">62 </w:t>
            </w:r>
            <w:r w:rsidR="00ED1B89">
              <w:rPr>
                <w:rFonts w:ascii="Century Gothic" w:hAnsi="Century Gothic" w:cs="Times New Roman"/>
                <w:sz w:val="24"/>
                <w:szCs w:val="24"/>
              </w:rPr>
              <w:t>3346-3123</w:t>
            </w:r>
          </w:p>
          <w:p w14:paraId="6A6185B9" w14:textId="6D051148" w:rsidR="00330DB1" w:rsidRPr="00EF6D39" w:rsidRDefault="00421DF4" w:rsidP="009C077F">
            <w:pPr>
              <w:snapToGrid w:val="0"/>
              <w:spacing w:before="0" w:after="0"/>
              <w:jc w:val="both"/>
              <w:rPr>
                <w:rStyle w:val="Hyperlink"/>
                <w:rFonts w:ascii="Century Gothic" w:hAnsi="Century Gothic" w:cs="Times New Roman"/>
                <w:color w:val="auto"/>
                <w:sz w:val="24"/>
                <w:szCs w:val="24"/>
              </w:rPr>
            </w:pPr>
            <w:r w:rsidRPr="00EF6D39">
              <w:rPr>
                <w:rFonts w:ascii="Century Gothic" w:hAnsi="Century Gothic" w:cs="Times New Roman"/>
                <w:sz w:val="24"/>
                <w:szCs w:val="24"/>
              </w:rPr>
              <w:t xml:space="preserve">Email: </w:t>
            </w:r>
            <w:r w:rsidR="00ED1B89">
              <w:rPr>
                <w:rFonts w:ascii="Century Gothic" w:hAnsi="Century Gothic" w:cs="Times New Roman"/>
                <w:sz w:val="24"/>
                <w:szCs w:val="24"/>
              </w:rPr>
              <w:t>prefeituraheitorai@gmail.com</w:t>
            </w:r>
          </w:p>
          <w:p w14:paraId="5AD4B165" w14:textId="29490494" w:rsidR="00A10524" w:rsidRPr="00EF6D39" w:rsidRDefault="006C6227" w:rsidP="009C077F">
            <w:pPr>
              <w:snapToGrid w:val="0"/>
              <w:spacing w:before="0" w:after="0"/>
              <w:jc w:val="both"/>
              <w:rPr>
                <w:rFonts w:ascii="Century Gothic" w:eastAsia="Times New Roman" w:hAnsi="Century Gothic" w:cs="Times New Roman"/>
              </w:rPr>
            </w:pPr>
            <w:r w:rsidRPr="00EF6D39">
              <w:rPr>
                <w:rFonts w:ascii="Century Gothic" w:eastAsia="Times New Roman" w:hAnsi="Century Gothic" w:cs="Times New Roman"/>
                <w:b/>
                <w:bCs/>
                <w:u w:val="single"/>
              </w:rPr>
              <w:t>OBS.:</w:t>
            </w:r>
            <w:r w:rsidRPr="00EF6D39">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5C7B9A">
                <w:rPr>
                  <w:rStyle w:val="Hyperlink"/>
                  <w:rFonts w:ascii="Century Gothic" w:hAnsi="Century Gothic"/>
                  <w:sz w:val="24"/>
                  <w:szCs w:val="24"/>
                </w:rPr>
                <w:t>www.heitorai.go.gov.br</w:t>
              </w:r>
            </w:hyperlink>
            <w:r w:rsidR="00A10524" w:rsidRPr="00EF6D39">
              <w:rPr>
                <w:rFonts w:ascii="Century Gothic" w:hAnsi="Century Gothic" w:cs="Times New Roman"/>
                <w:sz w:val="24"/>
                <w:szCs w:val="24"/>
              </w:rPr>
              <w:t>,</w:t>
            </w:r>
          </w:p>
          <w:p w14:paraId="012D99CC" w14:textId="4AF958E9" w:rsidR="006C6227" w:rsidRPr="00EF6D39" w:rsidRDefault="006C6227" w:rsidP="009C077F">
            <w:pPr>
              <w:snapToGrid w:val="0"/>
              <w:spacing w:before="0" w:after="0"/>
              <w:jc w:val="both"/>
              <w:rPr>
                <w:rFonts w:ascii="Century Gothic" w:hAnsi="Century Gothic" w:cs="Times New Roman"/>
                <w:sz w:val="24"/>
                <w:szCs w:val="24"/>
              </w:rPr>
            </w:pPr>
            <w:r w:rsidRPr="00EF6D39">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EF6D39" w14:paraId="63B7D0DC" w14:textId="77777777" w:rsidTr="00087DD7">
        <w:tc>
          <w:tcPr>
            <w:tcW w:w="9782" w:type="dxa"/>
            <w:gridSpan w:val="2"/>
            <w:vAlign w:val="center"/>
          </w:tcPr>
          <w:p w14:paraId="246577F6" w14:textId="77777777" w:rsidR="00330DB1" w:rsidRPr="00EF6D39" w:rsidRDefault="00330DB1" w:rsidP="009C077F">
            <w:pPr>
              <w:spacing w:before="0" w:after="0"/>
              <w:jc w:val="both"/>
              <w:rPr>
                <w:rFonts w:ascii="Century Gothic" w:hAnsi="Century Gothic" w:cs="Times New Roman"/>
                <w:sz w:val="24"/>
                <w:szCs w:val="24"/>
              </w:rPr>
            </w:pPr>
            <w:r w:rsidRPr="00EF6D39">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376B3C1E" w14:textId="77777777" w:rsidR="00B87983" w:rsidRDefault="00B87983" w:rsidP="00666D4A">
      <w:pPr>
        <w:spacing w:before="0" w:after="200"/>
        <w:rPr>
          <w:rFonts w:ascii="Century Gothic" w:hAnsi="Century Gothic" w:cs="Times New Roman"/>
          <w:b/>
          <w:sz w:val="28"/>
          <w:szCs w:val="28"/>
        </w:rPr>
      </w:pPr>
    </w:p>
    <w:p w14:paraId="53B324C3" w14:textId="2C89A427" w:rsidR="006C6227" w:rsidRPr="00666D4A" w:rsidRDefault="006C6227" w:rsidP="00666D4A">
      <w:pPr>
        <w:spacing w:before="0" w:after="200"/>
        <w:rPr>
          <w:rFonts w:ascii="Century Gothic" w:hAnsi="Century Gothic" w:cs="Times New Roman"/>
          <w:b/>
          <w:sz w:val="28"/>
          <w:szCs w:val="28"/>
        </w:rPr>
      </w:pPr>
      <w:r w:rsidRPr="00EF6D39">
        <w:rPr>
          <w:rFonts w:ascii="Century Gothic" w:hAnsi="Century Gothic" w:cs="Times New Roman"/>
          <w:b/>
          <w:sz w:val="28"/>
          <w:szCs w:val="28"/>
        </w:rPr>
        <w:lastRenderedPageBreak/>
        <w:t>ÍNDICE GERAL</w:t>
      </w:r>
    </w:p>
    <w:p w14:paraId="1A962748" w14:textId="74F465FC" w:rsidR="006C6227" w:rsidRPr="00EF6D39" w:rsidRDefault="006C6227" w:rsidP="006C6227">
      <w:pPr>
        <w:pStyle w:val="textocorreto"/>
        <w:spacing w:before="0" w:after="0" w:line="276" w:lineRule="auto"/>
        <w:rPr>
          <w:b/>
          <w:bCs/>
          <w:szCs w:val="24"/>
        </w:rPr>
      </w:pPr>
      <w:r w:rsidRPr="00EF6D39">
        <w:rPr>
          <w:b/>
          <w:bCs/>
          <w:szCs w:val="24"/>
        </w:rPr>
        <w:t xml:space="preserve">1 - Edital </w:t>
      </w:r>
    </w:p>
    <w:p w14:paraId="5EF9677C" w14:textId="77777777" w:rsidR="006C6227" w:rsidRPr="00EF6D39" w:rsidRDefault="006C6227" w:rsidP="006C6227">
      <w:pPr>
        <w:pStyle w:val="textocorreto"/>
        <w:spacing w:before="0" w:after="0" w:line="276" w:lineRule="auto"/>
        <w:rPr>
          <w:b/>
          <w:bCs/>
          <w:szCs w:val="24"/>
        </w:rPr>
      </w:pPr>
    </w:p>
    <w:p w14:paraId="0D6DB1DA" w14:textId="77777777" w:rsidR="006C6227" w:rsidRPr="00EF6D39" w:rsidRDefault="006C6227" w:rsidP="006C6227">
      <w:pPr>
        <w:pStyle w:val="textocorreto"/>
        <w:spacing w:before="0" w:after="0" w:line="276" w:lineRule="auto"/>
        <w:rPr>
          <w:szCs w:val="24"/>
        </w:rPr>
      </w:pPr>
      <w:r w:rsidRPr="00EF6D39">
        <w:rPr>
          <w:b/>
          <w:bCs/>
          <w:szCs w:val="24"/>
        </w:rPr>
        <w:t>I.</w:t>
      </w:r>
      <w:r w:rsidRPr="00EF6D39">
        <w:rPr>
          <w:szCs w:val="24"/>
        </w:rPr>
        <w:t xml:space="preserve"> Do Objeto</w:t>
      </w:r>
    </w:p>
    <w:p w14:paraId="444CB09E" w14:textId="77777777" w:rsidR="006C6227" w:rsidRPr="00EF6D39" w:rsidRDefault="006C6227" w:rsidP="006C6227">
      <w:pPr>
        <w:pStyle w:val="textocorreto"/>
        <w:spacing w:before="0" w:after="0" w:line="276" w:lineRule="auto"/>
        <w:rPr>
          <w:szCs w:val="24"/>
        </w:rPr>
      </w:pPr>
      <w:r w:rsidRPr="00EF6D39">
        <w:rPr>
          <w:b/>
          <w:bCs/>
          <w:szCs w:val="24"/>
        </w:rPr>
        <w:t>II.</w:t>
      </w:r>
      <w:r w:rsidRPr="00EF6D39">
        <w:rPr>
          <w:szCs w:val="24"/>
        </w:rPr>
        <w:t xml:space="preserve"> Das Condições de Participação</w:t>
      </w:r>
    </w:p>
    <w:p w14:paraId="4D206E9F" w14:textId="77777777" w:rsidR="006C6227" w:rsidRPr="00EF6D39" w:rsidRDefault="006C6227" w:rsidP="006C6227">
      <w:pPr>
        <w:pStyle w:val="textocorreto"/>
        <w:spacing w:before="0" w:after="0" w:line="276" w:lineRule="auto"/>
        <w:rPr>
          <w:szCs w:val="24"/>
        </w:rPr>
      </w:pPr>
      <w:r w:rsidRPr="00EF6D39">
        <w:rPr>
          <w:b/>
          <w:bCs/>
          <w:szCs w:val="24"/>
        </w:rPr>
        <w:t>III.</w:t>
      </w:r>
      <w:r w:rsidRPr="00EF6D39">
        <w:rPr>
          <w:szCs w:val="24"/>
        </w:rPr>
        <w:t xml:space="preserve"> Da Representação, Do Credenciamento e Apresentação dos Envelopes</w:t>
      </w:r>
    </w:p>
    <w:p w14:paraId="70409FB4" w14:textId="77777777" w:rsidR="006C6227" w:rsidRPr="00EF6D39" w:rsidRDefault="006C6227" w:rsidP="006C6227">
      <w:pPr>
        <w:pStyle w:val="textocorreto"/>
        <w:spacing w:before="0" w:after="0" w:line="276" w:lineRule="auto"/>
        <w:rPr>
          <w:szCs w:val="24"/>
        </w:rPr>
      </w:pPr>
      <w:r w:rsidRPr="00EF6D39">
        <w:rPr>
          <w:b/>
          <w:bCs/>
          <w:szCs w:val="24"/>
        </w:rPr>
        <w:t>IV.</w:t>
      </w:r>
      <w:r w:rsidRPr="00EF6D39">
        <w:rPr>
          <w:szCs w:val="24"/>
        </w:rPr>
        <w:t xml:space="preserve"> Da Participação de Microempresa e Empresa de Pequeno Porte Local e Microempresa e Empresa de Pequeno Porte Local</w:t>
      </w:r>
    </w:p>
    <w:p w14:paraId="7A3BA357" w14:textId="77777777" w:rsidR="006C6227" w:rsidRPr="00EF6D39" w:rsidRDefault="006C6227" w:rsidP="006C6227">
      <w:pPr>
        <w:pStyle w:val="textocorreto"/>
        <w:spacing w:before="0" w:after="0" w:line="276" w:lineRule="auto"/>
        <w:rPr>
          <w:szCs w:val="24"/>
        </w:rPr>
      </w:pPr>
      <w:r w:rsidRPr="00EF6D39">
        <w:rPr>
          <w:b/>
          <w:bCs/>
          <w:szCs w:val="24"/>
        </w:rPr>
        <w:t>V.</w:t>
      </w:r>
      <w:r w:rsidRPr="00EF6D39">
        <w:rPr>
          <w:szCs w:val="24"/>
        </w:rPr>
        <w:t xml:space="preserve"> Do Envelope “Proposta de Preços”</w:t>
      </w:r>
    </w:p>
    <w:p w14:paraId="5CF6309F" w14:textId="77777777" w:rsidR="006C6227" w:rsidRPr="00EF6D39" w:rsidRDefault="006C6227" w:rsidP="006C6227">
      <w:pPr>
        <w:pStyle w:val="textocorreto"/>
        <w:spacing w:before="0" w:after="0" w:line="276" w:lineRule="auto"/>
        <w:rPr>
          <w:szCs w:val="24"/>
        </w:rPr>
      </w:pPr>
      <w:r w:rsidRPr="00EF6D39">
        <w:rPr>
          <w:b/>
          <w:bCs/>
          <w:szCs w:val="24"/>
        </w:rPr>
        <w:t>VI.</w:t>
      </w:r>
      <w:r w:rsidRPr="00EF6D39">
        <w:rPr>
          <w:szCs w:val="24"/>
        </w:rPr>
        <w:t xml:space="preserve"> Do Envelope “Documentos de Habilitação”</w:t>
      </w:r>
    </w:p>
    <w:p w14:paraId="6BB432E1" w14:textId="77777777" w:rsidR="006C6227" w:rsidRPr="00EF6D39" w:rsidRDefault="006C6227" w:rsidP="006C6227">
      <w:pPr>
        <w:pStyle w:val="textocorreto"/>
        <w:spacing w:before="0" w:after="0" w:line="276" w:lineRule="auto"/>
        <w:rPr>
          <w:szCs w:val="24"/>
        </w:rPr>
      </w:pPr>
      <w:r w:rsidRPr="00EF6D39">
        <w:rPr>
          <w:b/>
          <w:bCs/>
          <w:szCs w:val="24"/>
        </w:rPr>
        <w:t>VII.</w:t>
      </w:r>
      <w:r w:rsidRPr="00EF6D39">
        <w:rPr>
          <w:szCs w:val="24"/>
        </w:rPr>
        <w:t xml:space="preserve"> Do Pedido de Esclarecimentos e da Impugnação ao Edital</w:t>
      </w:r>
    </w:p>
    <w:p w14:paraId="7B10C9E3" w14:textId="77777777" w:rsidR="006C6227" w:rsidRPr="00EF6D39" w:rsidRDefault="006C6227" w:rsidP="006C6227">
      <w:pPr>
        <w:pStyle w:val="textocorreto"/>
        <w:spacing w:before="0" w:after="0" w:line="276" w:lineRule="auto"/>
        <w:rPr>
          <w:szCs w:val="24"/>
        </w:rPr>
      </w:pPr>
      <w:r w:rsidRPr="00EF6D39">
        <w:rPr>
          <w:b/>
          <w:bCs/>
          <w:szCs w:val="24"/>
        </w:rPr>
        <w:t>VIII.</w:t>
      </w:r>
      <w:r w:rsidRPr="00EF6D39">
        <w:rPr>
          <w:szCs w:val="24"/>
        </w:rPr>
        <w:t xml:space="preserve"> Da Sessão do Pregão </w:t>
      </w:r>
    </w:p>
    <w:p w14:paraId="4E1DF5E3" w14:textId="77777777" w:rsidR="006C6227" w:rsidRPr="00EF6D39" w:rsidRDefault="006C6227" w:rsidP="006C6227">
      <w:pPr>
        <w:pStyle w:val="textocorreto"/>
        <w:spacing w:before="0" w:after="0" w:line="276" w:lineRule="auto"/>
        <w:rPr>
          <w:szCs w:val="24"/>
        </w:rPr>
      </w:pPr>
      <w:r w:rsidRPr="00EF6D39">
        <w:rPr>
          <w:b/>
          <w:bCs/>
          <w:szCs w:val="24"/>
        </w:rPr>
        <w:t>IX.</w:t>
      </w:r>
      <w:r w:rsidRPr="00EF6D39">
        <w:rPr>
          <w:szCs w:val="24"/>
        </w:rPr>
        <w:t xml:space="preserve"> Dos Recursos</w:t>
      </w:r>
    </w:p>
    <w:p w14:paraId="6E6ED902" w14:textId="77777777" w:rsidR="006C6227" w:rsidRPr="00EF6D39" w:rsidRDefault="006C6227" w:rsidP="006C6227">
      <w:pPr>
        <w:pStyle w:val="textocorreto"/>
        <w:spacing w:before="0" w:after="0" w:line="276" w:lineRule="auto"/>
        <w:rPr>
          <w:szCs w:val="24"/>
        </w:rPr>
      </w:pPr>
      <w:r w:rsidRPr="00EF6D39">
        <w:rPr>
          <w:b/>
          <w:bCs/>
          <w:szCs w:val="24"/>
        </w:rPr>
        <w:t>X.</w:t>
      </w:r>
      <w:r w:rsidRPr="00EF6D39">
        <w:rPr>
          <w:szCs w:val="24"/>
        </w:rPr>
        <w:t xml:space="preserve"> Do Critério de Julgamento </w:t>
      </w:r>
    </w:p>
    <w:p w14:paraId="2D880FDF" w14:textId="77777777" w:rsidR="006C6227" w:rsidRPr="00EF6D39" w:rsidRDefault="006C6227" w:rsidP="006C6227">
      <w:pPr>
        <w:pStyle w:val="textocorreto"/>
        <w:spacing w:before="0" w:after="0" w:line="276" w:lineRule="auto"/>
        <w:rPr>
          <w:szCs w:val="24"/>
        </w:rPr>
      </w:pPr>
      <w:r w:rsidRPr="00EF6D39">
        <w:rPr>
          <w:b/>
          <w:bCs/>
          <w:szCs w:val="24"/>
        </w:rPr>
        <w:t>XI.</w:t>
      </w:r>
      <w:r w:rsidRPr="00EF6D39">
        <w:rPr>
          <w:szCs w:val="24"/>
        </w:rPr>
        <w:t xml:space="preserve"> Do Pagamento</w:t>
      </w:r>
    </w:p>
    <w:p w14:paraId="57D5B873" w14:textId="77777777" w:rsidR="006C6227" w:rsidRPr="00EF6D39" w:rsidRDefault="006C6227" w:rsidP="006C6227">
      <w:pPr>
        <w:pStyle w:val="textocorreto"/>
        <w:spacing w:before="0" w:after="0" w:line="276" w:lineRule="auto"/>
        <w:rPr>
          <w:szCs w:val="24"/>
        </w:rPr>
      </w:pPr>
      <w:r w:rsidRPr="00EF6D39">
        <w:rPr>
          <w:b/>
          <w:bCs/>
          <w:szCs w:val="24"/>
        </w:rPr>
        <w:t>XII.</w:t>
      </w:r>
      <w:r w:rsidRPr="00EF6D39">
        <w:rPr>
          <w:szCs w:val="24"/>
        </w:rPr>
        <w:t xml:space="preserve"> Das Obrigações</w:t>
      </w:r>
    </w:p>
    <w:p w14:paraId="3D11F6D5" w14:textId="77777777" w:rsidR="006C6227" w:rsidRPr="00EF6D39" w:rsidRDefault="006C6227" w:rsidP="006C6227">
      <w:pPr>
        <w:pStyle w:val="textocorreto"/>
        <w:spacing w:before="0" w:after="0" w:line="276" w:lineRule="auto"/>
        <w:rPr>
          <w:szCs w:val="24"/>
        </w:rPr>
      </w:pPr>
      <w:r w:rsidRPr="00EF6D39">
        <w:rPr>
          <w:b/>
          <w:bCs/>
          <w:szCs w:val="24"/>
        </w:rPr>
        <w:t>XIII.</w:t>
      </w:r>
      <w:r w:rsidRPr="00EF6D39">
        <w:rPr>
          <w:szCs w:val="24"/>
        </w:rPr>
        <w:t xml:space="preserve"> Das Penalidades</w:t>
      </w:r>
    </w:p>
    <w:p w14:paraId="75372829" w14:textId="77777777" w:rsidR="006C6227" w:rsidRPr="00EF6D39" w:rsidRDefault="006C6227" w:rsidP="006C6227">
      <w:pPr>
        <w:pStyle w:val="textocorreto"/>
        <w:spacing w:before="0" w:after="0" w:line="276" w:lineRule="auto"/>
        <w:rPr>
          <w:szCs w:val="24"/>
        </w:rPr>
      </w:pPr>
      <w:r w:rsidRPr="00EF6D39">
        <w:rPr>
          <w:b/>
          <w:bCs/>
          <w:szCs w:val="24"/>
        </w:rPr>
        <w:t>XIV.</w:t>
      </w:r>
      <w:r w:rsidRPr="00EF6D39">
        <w:rPr>
          <w:szCs w:val="24"/>
        </w:rPr>
        <w:t xml:space="preserve"> Da Homologação</w:t>
      </w:r>
    </w:p>
    <w:p w14:paraId="600CA47A" w14:textId="77777777" w:rsidR="006C6227" w:rsidRPr="00EF6D39" w:rsidRDefault="006C6227" w:rsidP="006C6227">
      <w:pPr>
        <w:pStyle w:val="textocorreto"/>
        <w:spacing w:before="0" w:after="0" w:line="276" w:lineRule="auto"/>
        <w:rPr>
          <w:szCs w:val="24"/>
        </w:rPr>
      </w:pPr>
      <w:r w:rsidRPr="00EF6D39">
        <w:rPr>
          <w:b/>
          <w:bCs/>
          <w:szCs w:val="24"/>
        </w:rPr>
        <w:t xml:space="preserve">XV. </w:t>
      </w:r>
      <w:r w:rsidRPr="00EF6D39">
        <w:rPr>
          <w:szCs w:val="24"/>
        </w:rPr>
        <w:t>Das Disposições Gerais</w:t>
      </w:r>
    </w:p>
    <w:p w14:paraId="34995914" w14:textId="6E6E419C" w:rsidR="006C6227" w:rsidRPr="00EF6D39" w:rsidRDefault="006C6227" w:rsidP="006C6227">
      <w:pPr>
        <w:pStyle w:val="Default"/>
        <w:jc w:val="both"/>
        <w:rPr>
          <w:rFonts w:ascii="Century Gothic" w:eastAsiaTheme="minorEastAsia" w:hAnsi="Century Gothic" w:cs="Times New Roman"/>
          <w:b/>
          <w:bCs/>
        </w:rPr>
      </w:pPr>
      <w:r w:rsidRPr="00EF6D39">
        <w:rPr>
          <w:rFonts w:ascii="Century Gothic" w:hAnsi="Century Gothic"/>
          <w:b/>
          <w:bCs/>
        </w:rPr>
        <w:t xml:space="preserve">2 - Anexos </w:t>
      </w:r>
      <w:r w:rsidRPr="00EF6D39">
        <w:rPr>
          <w:rFonts w:ascii="Century Gothic" w:hAnsi="Century Gothic" w:cs="Times New Roman"/>
          <w:b/>
          <w:bCs/>
        </w:rPr>
        <w:t>(</w:t>
      </w:r>
      <w:r w:rsidRPr="00EF6D39">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EF6D39" w:rsidRDefault="00551A39" w:rsidP="00551A39">
      <w:pPr>
        <w:pStyle w:val="textocorreto"/>
        <w:spacing w:before="0" w:after="0" w:line="276" w:lineRule="auto"/>
        <w:rPr>
          <w:szCs w:val="24"/>
        </w:rPr>
      </w:pPr>
      <w:r w:rsidRPr="00EF6D39">
        <w:rPr>
          <w:b/>
          <w:bCs/>
          <w:szCs w:val="24"/>
        </w:rPr>
        <w:t>Anexo I:</w:t>
      </w:r>
      <w:r w:rsidRPr="00EF6D39">
        <w:rPr>
          <w:szCs w:val="24"/>
        </w:rPr>
        <w:t xml:space="preserve"> Termo de Referência</w:t>
      </w:r>
    </w:p>
    <w:p w14:paraId="4101B05B" w14:textId="77777777" w:rsidR="00551A39" w:rsidRPr="00EF6D39" w:rsidRDefault="00551A39" w:rsidP="00551A39">
      <w:pPr>
        <w:pStyle w:val="textocorreto"/>
        <w:spacing w:before="0" w:after="0" w:line="276" w:lineRule="auto"/>
        <w:rPr>
          <w:szCs w:val="24"/>
        </w:rPr>
      </w:pPr>
      <w:r w:rsidRPr="00EF6D39">
        <w:rPr>
          <w:b/>
          <w:bCs/>
          <w:szCs w:val="24"/>
        </w:rPr>
        <w:t>Anexo II:</w:t>
      </w:r>
      <w:r w:rsidRPr="00EF6D39">
        <w:rPr>
          <w:szCs w:val="24"/>
        </w:rPr>
        <w:t xml:space="preserve"> Carta de Credenciamento</w:t>
      </w:r>
    </w:p>
    <w:p w14:paraId="78D77776" w14:textId="77777777" w:rsidR="00551A39" w:rsidRPr="00EF6D39" w:rsidRDefault="00551A39" w:rsidP="00551A39">
      <w:pPr>
        <w:pStyle w:val="textocorreto"/>
        <w:spacing w:before="0" w:after="0" w:line="276" w:lineRule="auto"/>
        <w:rPr>
          <w:szCs w:val="24"/>
        </w:rPr>
      </w:pPr>
      <w:r w:rsidRPr="00EF6D39">
        <w:rPr>
          <w:b/>
          <w:bCs/>
          <w:szCs w:val="24"/>
        </w:rPr>
        <w:t>Anexo III:</w:t>
      </w:r>
      <w:r w:rsidRPr="00EF6D39">
        <w:rPr>
          <w:szCs w:val="24"/>
        </w:rPr>
        <w:t xml:space="preserve"> Modelo de Declaração de Inexistência Fatos Impeditivos</w:t>
      </w:r>
    </w:p>
    <w:p w14:paraId="7D0ED2FD" w14:textId="77777777" w:rsidR="00551A39" w:rsidRPr="00EF6D39" w:rsidRDefault="00551A39" w:rsidP="00551A39">
      <w:pPr>
        <w:pStyle w:val="textocorreto"/>
        <w:spacing w:before="0" w:after="0" w:line="276" w:lineRule="auto"/>
        <w:rPr>
          <w:szCs w:val="24"/>
        </w:rPr>
      </w:pPr>
      <w:r w:rsidRPr="00EF6D39">
        <w:rPr>
          <w:b/>
          <w:bCs/>
          <w:szCs w:val="24"/>
        </w:rPr>
        <w:t>Anexo IV:</w:t>
      </w:r>
      <w:r w:rsidRPr="00EF6D39">
        <w:rPr>
          <w:szCs w:val="24"/>
        </w:rPr>
        <w:t xml:space="preserve"> Modelo de Declaração de Cumprimento dos Requisitos Previstos em Edital.</w:t>
      </w:r>
    </w:p>
    <w:p w14:paraId="3CC12E1E" w14:textId="77777777" w:rsidR="00551A39" w:rsidRPr="00EF6D39" w:rsidRDefault="00551A39" w:rsidP="00551A39">
      <w:pPr>
        <w:pStyle w:val="textocorreto"/>
        <w:spacing w:before="0" w:after="0" w:line="276" w:lineRule="auto"/>
        <w:rPr>
          <w:szCs w:val="24"/>
        </w:rPr>
      </w:pPr>
      <w:r w:rsidRPr="00EF6D39">
        <w:rPr>
          <w:b/>
          <w:bCs/>
          <w:szCs w:val="24"/>
        </w:rPr>
        <w:t>Anexo V:</w:t>
      </w:r>
      <w:r w:rsidRPr="00EF6D39">
        <w:rPr>
          <w:szCs w:val="24"/>
        </w:rPr>
        <w:t xml:space="preserve"> Modelo de Declaração Negativa de emprego a menor (art. 7º, XXXIII CF)</w:t>
      </w:r>
    </w:p>
    <w:p w14:paraId="5A1318A0" w14:textId="77777777" w:rsidR="00551A39" w:rsidRPr="00EF6D39" w:rsidRDefault="00551A39" w:rsidP="00551A39">
      <w:pPr>
        <w:pStyle w:val="textocorreto"/>
        <w:spacing w:before="0" w:after="0" w:line="276" w:lineRule="auto"/>
        <w:rPr>
          <w:szCs w:val="24"/>
        </w:rPr>
      </w:pPr>
      <w:r w:rsidRPr="00EF6D39">
        <w:rPr>
          <w:b/>
          <w:bCs/>
          <w:szCs w:val="24"/>
        </w:rPr>
        <w:t>Anexo VI:</w:t>
      </w:r>
      <w:r w:rsidRPr="00EF6D39">
        <w:rPr>
          <w:szCs w:val="24"/>
        </w:rPr>
        <w:t xml:space="preserve"> Declaração ME / EPP</w:t>
      </w:r>
    </w:p>
    <w:p w14:paraId="29A4A943" w14:textId="77777777" w:rsidR="00551A39" w:rsidRPr="00EF6D39" w:rsidRDefault="00551A39" w:rsidP="00551A39">
      <w:pPr>
        <w:pStyle w:val="textocorreto"/>
        <w:spacing w:before="0" w:after="0" w:line="276" w:lineRule="auto"/>
        <w:rPr>
          <w:szCs w:val="24"/>
        </w:rPr>
      </w:pPr>
      <w:r w:rsidRPr="00EF6D39">
        <w:rPr>
          <w:b/>
          <w:bCs/>
          <w:szCs w:val="24"/>
        </w:rPr>
        <w:t>Anexo VII:</w:t>
      </w:r>
      <w:r w:rsidRPr="00EF6D39">
        <w:rPr>
          <w:szCs w:val="24"/>
        </w:rPr>
        <w:t xml:space="preserve"> Modelo de Declaração de Inexistência de servidor e óbice na contratação</w:t>
      </w:r>
    </w:p>
    <w:p w14:paraId="2CFE41D6" w14:textId="77777777" w:rsidR="00551A39" w:rsidRPr="00EF6D39" w:rsidRDefault="00551A39" w:rsidP="00551A39">
      <w:pPr>
        <w:pStyle w:val="textocorreto"/>
        <w:spacing w:before="0" w:after="0" w:line="276" w:lineRule="auto"/>
        <w:rPr>
          <w:szCs w:val="24"/>
        </w:rPr>
      </w:pPr>
      <w:r w:rsidRPr="00EF6D39">
        <w:rPr>
          <w:b/>
          <w:bCs/>
          <w:szCs w:val="24"/>
        </w:rPr>
        <w:t>Anexo VIII:</w:t>
      </w:r>
      <w:r w:rsidRPr="00EF6D39">
        <w:rPr>
          <w:szCs w:val="24"/>
        </w:rPr>
        <w:t xml:space="preserve"> Modelo de Declaração de Idoneidade Moral</w:t>
      </w:r>
    </w:p>
    <w:p w14:paraId="3130880F" w14:textId="77777777" w:rsidR="00551A39" w:rsidRPr="00EF6D39" w:rsidRDefault="00551A39" w:rsidP="00551A39">
      <w:pPr>
        <w:pStyle w:val="textocorreto"/>
        <w:spacing w:before="0" w:after="0" w:line="276" w:lineRule="auto"/>
        <w:rPr>
          <w:szCs w:val="24"/>
        </w:rPr>
      </w:pPr>
      <w:r w:rsidRPr="00EF6D39">
        <w:rPr>
          <w:b/>
          <w:bCs/>
          <w:szCs w:val="24"/>
        </w:rPr>
        <w:t>Anexo IX:</w:t>
      </w:r>
      <w:r w:rsidRPr="00EF6D39">
        <w:rPr>
          <w:szCs w:val="24"/>
        </w:rPr>
        <w:t xml:space="preserve"> Modelo de Proposta</w:t>
      </w:r>
    </w:p>
    <w:p w14:paraId="2130DB7B" w14:textId="0BF97D2A" w:rsidR="006C6227" w:rsidRPr="00EF6D39" w:rsidRDefault="00551A39" w:rsidP="006C6227">
      <w:pPr>
        <w:pStyle w:val="textocorreto"/>
        <w:spacing w:before="0" w:after="0" w:line="276" w:lineRule="auto"/>
        <w:rPr>
          <w:szCs w:val="24"/>
        </w:rPr>
      </w:pPr>
      <w:r w:rsidRPr="00EF6D39">
        <w:rPr>
          <w:b/>
          <w:szCs w:val="24"/>
        </w:rPr>
        <w:t xml:space="preserve">Anexo X: </w:t>
      </w:r>
      <w:r w:rsidRPr="00EF6D39">
        <w:rPr>
          <w:szCs w:val="24"/>
        </w:rPr>
        <w:t>Minuta de</w:t>
      </w:r>
      <w:r w:rsidR="00B87983">
        <w:rPr>
          <w:szCs w:val="24"/>
        </w:rPr>
        <w:t xml:space="preserve"> Contrato</w:t>
      </w:r>
    </w:p>
    <w:p w14:paraId="09674F52" w14:textId="77777777" w:rsidR="00421DF4" w:rsidRPr="00EF6D39" w:rsidRDefault="00421DF4" w:rsidP="009C077F">
      <w:pPr>
        <w:pStyle w:val="tituloedital"/>
        <w:rPr>
          <w:rFonts w:cs="Times New Roman"/>
          <w:szCs w:val="24"/>
        </w:rPr>
      </w:pPr>
      <w:bookmarkStart w:id="1" w:name="_Toc93320931"/>
      <w:r w:rsidRPr="00EF6D39">
        <w:rPr>
          <w:rFonts w:cs="Times New Roman"/>
          <w:szCs w:val="24"/>
        </w:rPr>
        <w:lastRenderedPageBreak/>
        <w:t>I. OBJETO</w:t>
      </w:r>
      <w:bookmarkEnd w:id="1"/>
    </w:p>
    <w:p w14:paraId="265A12B3" w14:textId="32A9FBB5" w:rsidR="006C6227" w:rsidRDefault="006C6227" w:rsidP="00B87983">
      <w:pPr>
        <w:pStyle w:val="Default"/>
        <w:jc w:val="both"/>
        <w:rPr>
          <w:color w:val="FF0000"/>
        </w:rPr>
      </w:pPr>
      <w:bookmarkStart w:id="2" w:name="_Toc529958079"/>
      <w:bookmarkStart w:id="3" w:name="_Toc93320932"/>
      <w:r w:rsidRPr="00EF6D39">
        <w:rPr>
          <w:b/>
          <w:bCs/>
        </w:rPr>
        <w:t>1.1</w:t>
      </w:r>
      <w:r w:rsidRPr="00EF6D39">
        <w:t xml:space="preserve"> A presente licitação, na modalidade PREGÃO, sob o julgamento de menor </w:t>
      </w:r>
      <w:r w:rsidR="00ED1B89">
        <w:t xml:space="preserve">preço </w:t>
      </w:r>
      <w:r w:rsidR="006E23DE">
        <w:t>por item</w:t>
      </w:r>
      <w:r w:rsidRPr="00EF6D39">
        <w:t xml:space="preserve">, objetivando </w:t>
      </w:r>
      <w:r w:rsidR="00B87983">
        <w:t xml:space="preserve">a </w:t>
      </w:r>
      <w:r w:rsidR="00B87983" w:rsidRPr="00B87983">
        <w:rPr>
          <w:rFonts w:ascii="Century Gothic" w:hAnsi="Century Gothic" w:cs="Times New Roman"/>
          <w:b/>
          <w:color w:val="auto"/>
        </w:rPr>
        <w:t>CONTRATAÇÃO DE EMPRESAS PARA FORNECIMENTO DE LOTE I -MEDICAMENTOS, LOTE II – MEDICAMENTOS</w:t>
      </w:r>
      <w:r w:rsidR="00B87983">
        <w:rPr>
          <w:rFonts w:ascii="Century Gothic" w:hAnsi="Century Gothic" w:cs="Times New Roman"/>
          <w:b/>
          <w:color w:val="auto"/>
        </w:rPr>
        <w:t xml:space="preserve"> </w:t>
      </w:r>
      <w:r w:rsidR="00B87983" w:rsidRPr="00B87983">
        <w:rPr>
          <w:rFonts w:ascii="Century Gothic" w:hAnsi="Century Gothic" w:cs="Times New Roman"/>
          <w:b/>
          <w:color w:val="auto"/>
        </w:rPr>
        <w:t>ATENÇÃO BÁSICA, LOTE III - MATERIAIS E INSUMOS HOSPITALARES CONFORME PROCESSO NUMERO</w:t>
      </w:r>
      <w:r w:rsidR="00B87983">
        <w:rPr>
          <w:rFonts w:ascii="Century Gothic" w:hAnsi="Century Gothic" w:cs="Times New Roman"/>
          <w:b/>
          <w:color w:val="auto"/>
        </w:rPr>
        <w:t xml:space="preserve"> </w:t>
      </w:r>
      <w:r w:rsidR="00B87983" w:rsidRPr="00B87983">
        <w:rPr>
          <w:rFonts w:ascii="Century Gothic" w:hAnsi="Century Gothic" w:cs="Times New Roman"/>
          <w:b/>
          <w:color w:val="auto"/>
        </w:rPr>
        <w:t>202300006009255, ATENDENDO NECESSIDADES DA SECRETARIA MUNICIPAL DE SAÚDE</w:t>
      </w:r>
      <w:r w:rsidRPr="00EF6D39">
        <w:t>, conforme especificações do Termo de Referência – Anexo I do Edital</w:t>
      </w:r>
      <w:r w:rsidRPr="00EF6D39">
        <w:rPr>
          <w:color w:val="FF0000"/>
        </w:rPr>
        <w:t>.</w:t>
      </w:r>
    </w:p>
    <w:p w14:paraId="4211C7E6" w14:textId="30457917" w:rsidR="007B2918" w:rsidRPr="00EF6D39" w:rsidRDefault="007B2918" w:rsidP="009C077F">
      <w:pPr>
        <w:pStyle w:val="tituloedital"/>
        <w:rPr>
          <w:rFonts w:cs="Times New Roman"/>
          <w:szCs w:val="24"/>
        </w:rPr>
      </w:pPr>
      <w:r w:rsidRPr="00EF6D39">
        <w:rPr>
          <w:rFonts w:cs="Times New Roman"/>
          <w:szCs w:val="24"/>
        </w:rPr>
        <w:t>II. DAS CONDIÇÕES DE PARTICIPAÇÃO</w:t>
      </w:r>
      <w:bookmarkEnd w:id="2"/>
      <w:bookmarkEnd w:id="3"/>
    </w:p>
    <w:p w14:paraId="0D4899EB" w14:textId="3ADEDCEC" w:rsidR="003515EC" w:rsidRPr="00EF6D39" w:rsidRDefault="00052096" w:rsidP="00412645">
      <w:pPr>
        <w:pStyle w:val="textocorreto"/>
      </w:pPr>
      <w:r w:rsidRPr="00EF6D39">
        <w:rPr>
          <w:b/>
        </w:rPr>
        <w:t>2.1</w:t>
      </w:r>
      <w:r w:rsidRPr="00EF6D39">
        <w:t xml:space="preserve"> </w:t>
      </w:r>
      <w:r w:rsidR="007B2918" w:rsidRPr="00EF6D39">
        <w:t>Poderão participar deste Pregão, os interessados e as empresas do ramo pertinente ao seu objeto, legalmente constituídas e que satisfaçam as condições estabelecidas neste Edital</w:t>
      </w:r>
      <w:r w:rsidR="003515EC" w:rsidRPr="00EF6D39">
        <w:t>.</w:t>
      </w:r>
    </w:p>
    <w:p w14:paraId="2E18EE61" w14:textId="75DFDEDA" w:rsidR="003515EC" w:rsidRPr="00EF6D39" w:rsidRDefault="003515EC" w:rsidP="00A10524">
      <w:pPr>
        <w:ind w:right="45"/>
        <w:jc w:val="both"/>
        <w:rPr>
          <w:rFonts w:ascii="Century Gothic" w:hAnsi="Century Gothic" w:cs="Times New Roman"/>
          <w:b/>
          <w:sz w:val="24"/>
          <w:szCs w:val="24"/>
          <w:u w:val="single"/>
        </w:rPr>
      </w:pPr>
      <w:r w:rsidRPr="00EF6D39">
        <w:rPr>
          <w:rFonts w:ascii="Century Gothic" w:hAnsi="Century Gothic" w:cs="Times New Roman"/>
          <w:b/>
          <w:sz w:val="24"/>
          <w:szCs w:val="24"/>
          <w:u w:val="single"/>
        </w:rPr>
        <w:t>2.1.</w:t>
      </w:r>
      <w:r w:rsidR="009B1E05">
        <w:rPr>
          <w:rFonts w:ascii="Century Gothic" w:hAnsi="Century Gothic" w:cs="Times New Roman"/>
          <w:b/>
          <w:sz w:val="24"/>
          <w:szCs w:val="24"/>
          <w:u w:val="single"/>
        </w:rPr>
        <w:t>1</w:t>
      </w:r>
      <w:r w:rsidRPr="00EF6D39">
        <w:rPr>
          <w:rFonts w:ascii="Century Gothic" w:hAnsi="Century Gothic" w:cs="Times New Roman"/>
          <w:b/>
          <w:sz w:val="24"/>
          <w:szCs w:val="24"/>
          <w:u w:val="single"/>
        </w:rPr>
        <w:t xml:space="preserve"> É exclusiva a participação de microempresas e empresas de Pequeno Porte</w:t>
      </w:r>
      <w:r w:rsidR="00DD671C">
        <w:rPr>
          <w:rFonts w:ascii="Century Gothic" w:hAnsi="Century Gothic" w:cs="Times New Roman"/>
          <w:b/>
          <w:sz w:val="24"/>
          <w:szCs w:val="24"/>
          <w:u w:val="single"/>
        </w:rPr>
        <w:t xml:space="preserve"> Regional</w:t>
      </w:r>
      <w:r w:rsidRPr="00EF6D39">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EF6D39" w:rsidRDefault="003515EC" w:rsidP="00A10524">
      <w:pPr>
        <w:ind w:right="45"/>
        <w:jc w:val="both"/>
        <w:rPr>
          <w:rFonts w:ascii="Century Gothic" w:hAnsi="Century Gothic" w:cs="Times New Roman"/>
          <w:b/>
          <w:sz w:val="24"/>
          <w:szCs w:val="24"/>
        </w:rPr>
      </w:pPr>
      <w:r w:rsidRPr="00EF6D39">
        <w:rPr>
          <w:rFonts w:ascii="Century Gothic" w:hAnsi="Century Gothic" w:cs="Times New Roman"/>
          <w:b/>
          <w:sz w:val="24"/>
          <w:szCs w:val="24"/>
        </w:rPr>
        <w:t>2.1.</w:t>
      </w:r>
      <w:r w:rsidR="009B1E05">
        <w:rPr>
          <w:rFonts w:ascii="Century Gothic" w:hAnsi="Century Gothic" w:cs="Times New Roman"/>
          <w:b/>
          <w:sz w:val="24"/>
          <w:szCs w:val="24"/>
        </w:rPr>
        <w:t>1</w:t>
      </w:r>
      <w:r w:rsidRPr="00EF6D39">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EF6D39">
        <w:rPr>
          <w:rFonts w:ascii="Century Gothic" w:hAnsi="Century Gothic" w:cs="Times New Roman"/>
          <w:b/>
          <w:sz w:val="24"/>
          <w:szCs w:val="24"/>
        </w:rPr>
        <w:t xml:space="preserve"> </w:t>
      </w:r>
      <w:r w:rsidR="00A10524" w:rsidRPr="005B4949">
        <w:rPr>
          <w:rFonts w:ascii="Century Gothic" w:hAnsi="Century Gothic" w:cs="Times New Roman"/>
          <w:b/>
          <w:sz w:val="24"/>
          <w:szCs w:val="24"/>
          <w:u w:val="single"/>
        </w:rPr>
        <w:t>Regional</w:t>
      </w:r>
      <w:r w:rsidRPr="005B4949">
        <w:rPr>
          <w:rFonts w:ascii="Century Gothic" w:hAnsi="Century Gothic" w:cs="Times New Roman"/>
          <w:b/>
          <w:sz w:val="24"/>
          <w:szCs w:val="24"/>
        </w:rPr>
        <w:t>.</w:t>
      </w:r>
    </w:p>
    <w:p w14:paraId="7BD92D59" w14:textId="77777777" w:rsidR="007B2918" w:rsidRPr="00EF6D39" w:rsidRDefault="00052096" w:rsidP="009C077F">
      <w:pPr>
        <w:pStyle w:val="textocorreto"/>
        <w:spacing w:line="276" w:lineRule="auto"/>
        <w:rPr>
          <w:szCs w:val="24"/>
        </w:rPr>
      </w:pPr>
      <w:r w:rsidRPr="00EF6D39">
        <w:rPr>
          <w:b/>
          <w:szCs w:val="24"/>
        </w:rPr>
        <w:t>2.2</w:t>
      </w:r>
      <w:r w:rsidRPr="00EF6D39">
        <w:rPr>
          <w:szCs w:val="24"/>
        </w:rPr>
        <w:t xml:space="preserve"> </w:t>
      </w:r>
      <w:r w:rsidR="007B2918" w:rsidRPr="00EF6D39">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EF6D39" w:rsidRDefault="00052096" w:rsidP="009C077F">
      <w:pPr>
        <w:pStyle w:val="textocorreto"/>
        <w:spacing w:line="276" w:lineRule="auto"/>
        <w:rPr>
          <w:b/>
          <w:szCs w:val="24"/>
        </w:rPr>
      </w:pPr>
      <w:r w:rsidRPr="00EF6D39">
        <w:rPr>
          <w:b/>
          <w:szCs w:val="24"/>
        </w:rPr>
        <w:t>2.3</w:t>
      </w:r>
      <w:r w:rsidRPr="00EF6D39">
        <w:rPr>
          <w:szCs w:val="24"/>
        </w:rPr>
        <w:t xml:space="preserve"> </w:t>
      </w:r>
      <w:r w:rsidR="007B2918" w:rsidRPr="00EF6D39">
        <w:rPr>
          <w:szCs w:val="24"/>
        </w:rPr>
        <w:t>A participação na licitação implica, automaticamente, na aceitação integral dos termos deste Edital, seus Anexos e leis aplicáveis.</w:t>
      </w:r>
    </w:p>
    <w:p w14:paraId="04563F62" w14:textId="10FCC372" w:rsidR="007B2918" w:rsidRPr="00EF6D39" w:rsidRDefault="00052096" w:rsidP="009C077F">
      <w:pPr>
        <w:pStyle w:val="textocorreto"/>
        <w:spacing w:line="276" w:lineRule="auto"/>
        <w:rPr>
          <w:b/>
          <w:szCs w:val="24"/>
        </w:rPr>
      </w:pPr>
      <w:r w:rsidRPr="00DD671C">
        <w:rPr>
          <w:b/>
          <w:szCs w:val="24"/>
        </w:rPr>
        <w:t xml:space="preserve">2.4 </w:t>
      </w:r>
      <w:r w:rsidR="007B2918" w:rsidRPr="00DD671C">
        <w:rPr>
          <w:b/>
          <w:szCs w:val="24"/>
        </w:rPr>
        <w:t>Os documentos exigidos deverão ser apresentados em original ou publicação em órgão da imprensa oficial ou por qualquer processo de cópia autenticada</w:t>
      </w:r>
      <w:r w:rsidR="00412645" w:rsidRPr="00DD671C">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DD671C">
        <w:rPr>
          <w:b/>
          <w:szCs w:val="24"/>
        </w:rPr>
        <w:t>.</w:t>
      </w:r>
    </w:p>
    <w:p w14:paraId="7BCA4B65" w14:textId="77777777" w:rsidR="007B2918" w:rsidRPr="00EF6D39" w:rsidRDefault="00052096" w:rsidP="009C077F">
      <w:pPr>
        <w:pStyle w:val="textocorreto"/>
        <w:spacing w:line="276" w:lineRule="auto"/>
        <w:rPr>
          <w:szCs w:val="24"/>
        </w:rPr>
      </w:pPr>
      <w:r w:rsidRPr="00EF6D39">
        <w:rPr>
          <w:b/>
          <w:szCs w:val="24"/>
        </w:rPr>
        <w:t>2.5</w:t>
      </w:r>
      <w:r w:rsidRPr="00EF6D39">
        <w:rPr>
          <w:szCs w:val="24"/>
        </w:rPr>
        <w:t xml:space="preserve"> </w:t>
      </w:r>
      <w:r w:rsidR="007B2918" w:rsidRPr="00EF6D39">
        <w:rPr>
          <w:szCs w:val="24"/>
        </w:rPr>
        <w:t xml:space="preserve">Só terão direito de usar a palavra, rubricar as documentações, </w:t>
      </w:r>
      <w:r w:rsidR="00590F2B" w:rsidRPr="00EF6D39">
        <w:rPr>
          <w:szCs w:val="24"/>
        </w:rPr>
        <w:t xml:space="preserve">apresentar </w:t>
      </w:r>
      <w:r w:rsidR="007B2918" w:rsidRPr="00EF6D39">
        <w:rPr>
          <w:szCs w:val="24"/>
        </w:rPr>
        <w:lastRenderedPageBreak/>
        <w:t>propostas, reclamações ou recursos e assinar as Atas os licitantes credenciados, o Pregoeiro e os membros da Equipe de Apoio.</w:t>
      </w:r>
    </w:p>
    <w:p w14:paraId="1ABB55C2" w14:textId="45F18728" w:rsidR="007B2918" w:rsidRPr="00EF6D39" w:rsidRDefault="00052096" w:rsidP="00EF6D39">
      <w:pPr>
        <w:pStyle w:val="textocorreto"/>
      </w:pPr>
      <w:r w:rsidRPr="00EF6D39">
        <w:rPr>
          <w:b/>
        </w:rPr>
        <w:t>2.6</w:t>
      </w:r>
      <w:r w:rsidRPr="00EF6D39">
        <w:t xml:space="preserve"> </w:t>
      </w:r>
      <w:r w:rsidR="007B2918" w:rsidRPr="00EF6D39">
        <w:t xml:space="preserve">Em obediência ao que estipula </w:t>
      </w:r>
      <w:r w:rsidR="00EF6D39">
        <w:t xml:space="preserve">o art. 14 da </w:t>
      </w:r>
      <w:r w:rsidR="007B2918" w:rsidRPr="00EF6D39">
        <w:t xml:space="preserve">Lei Federal nº </w:t>
      </w:r>
      <w:r w:rsidR="00A10524" w:rsidRPr="00EF6D39">
        <w:t>14.133/2021</w:t>
      </w:r>
      <w:r w:rsidR="007B2918" w:rsidRPr="00EF6D39">
        <w:t>, é vedada a participação de empresas</w:t>
      </w:r>
      <w:r w:rsidR="00EF6D39" w:rsidRPr="00EF6D39">
        <w:t xml:space="preserve"> na licitação ou participar da execução de contrato, direta ou indiretamente</w:t>
      </w:r>
      <w:r w:rsidR="007B2918" w:rsidRPr="00EF6D39">
        <w:t>:</w:t>
      </w:r>
    </w:p>
    <w:p w14:paraId="61B31571" w14:textId="3538CAD5" w:rsidR="00A10524" w:rsidRPr="00DD671C" w:rsidRDefault="00EF6D39" w:rsidP="00A10524">
      <w:pPr>
        <w:pStyle w:val="textocorreto"/>
        <w:rPr>
          <w:rFonts w:eastAsia="Arial Unicode MS"/>
          <w:bCs/>
          <w:szCs w:val="24"/>
        </w:rPr>
      </w:pPr>
      <w:r w:rsidRPr="00DD671C">
        <w:rPr>
          <w:rFonts w:eastAsia="Arial Unicode MS"/>
          <w:b/>
          <w:szCs w:val="24"/>
        </w:rPr>
        <w:t>a)</w:t>
      </w:r>
      <w:r w:rsidR="00A10524" w:rsidRPr="00DD671C">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DD671C" w:rsidRDefault="00EF6D39" w:rsidP="00A10524">
      <w:pPr>
        <w:pStyle w:val="textocorreto"/>
        <w:rPr>
          <w:rFonts w:eastAsia="Arial Unicode MS"/>
          <w:bCs/>
          <w:szCs w:val="24"/>
        </w:rPr>
      </w:pPr>
      <w:r w:rsidRPr="00DD671C">
        <w:rPr>
          <w:rFonts w:eastAsia="Arial Unicode MS"/>
          <w:b/>
          <w:szCs w:val="24"/>
        </w:rPr>
        <w:t xml:space="preserve">b) </w:t>
      </w:r>
      <w:r w:rsidR="00A10524" w:rsidRPr="00DD671C">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DD671C" w:rsidRDefault="00EF6D39" w:rsidP="00A10524">
      <w:pPr>
        <w:pStyle w:val="textocorreto"/>
        <w:rPr>
          <w:rFonts w:eastAsia="Arial Unicode MS"/>
          <w:bCs/>
          <w:szCs w:val="24"/>
        </w:rPr>
      </w:pPr>
      <w:r w:rsidRPr="00DD671C">
        <w:rPr>
          <w:rFonts w:eastAsia="Arial Unicode MS"/>
          <w:b/>
          <w:szCs w:val="24"/>
        </w:rPr>
        <w:t>c)</w:t>
      </w:r>
      <w:r w:rsidR="00A10524" w:rsidRPr="00DD671C">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DD671C" w:rsidRDefault="00EF6D39" w:rsidP="00A10524">
      <w:pPr>
        <w:pStyle w:val="textocorreto"/>
        <w:rPr>
          <w:rFonts w:eastAsia="Arial Unicode MS"/>
          <w:bCs/>
          <w:szCs w:val="24"/>
        </w:rPr>
      </w:pPr>
      <w:r w:rsidRPr="00DD671C">
        <w:rPr>
          <w:rFonts w:eastAsia="Arial Unicode MS"/>
          <w:b/>
          <w:szCs w:val="24"/>
        </w:rPr>
        <w:t>d)</w:t>
      </w:r>
      <w:r w:rsidR="00A10524" w:rsidRPr="00DD671C">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DD671C" w:rsidRDefault="00EF6D39" w:rsidP="00A10524">
      <w:pPr>
        <w:pStyle w:val="textocorreto"/>
        <w:rPr>
          <w:rFonts w:eastAsia="Arial Unicode MS"/>
          <w:bCs/>
          <w:szCs w:val="24"/>
        </w:rPr>
      </w:pPr>
      <w:r w:rsidRPr="00DD671C">
        <w:rPr>
          <w:rFonts w:eastAsia="Arial Unicode MS"/>
          <w:b/>
          <w:szCs w:val="24"/>
        </w:rPr>
        <w:t>e)</w:t>
      </w:r>
      <w:r w:rsidR="00A10524" w:rsidRPr="00DD671C">
        <w:rPr>
          <w:rFonts w:eastAsia="Arial Unicode MS"/>
          <w:bCs/>
          <w:szCs w:val="24"/>
        </w:rPr>
        <w:t xml:space="preserve"> empresas controladoras, controladas ou coligadas, nos termos da Lei nº 6.404, de 15 de dezembro de 1976, concorrendo entre si;</w:t>
      </w:r>
    </w:p>
    <w:p w14:paraId="352DEF46" w14:textId="3B28B8D9" w:rsidR="00EF6D39" w:rsidRPr="00EF6D39" w:rsidRDefault="00EF6D39" w:rsidP="00A10524">
      <w:pPr>
        <w:pStyle w:val="textocorreto"/>
        <w:spacing w:line="276" w:lineRule="auto"/>
        <w:rPr>
          <w:rFonts w:eastAsia="Arial Unicode MS"/>
          <w:bCs/>
          <w:szCs w:val="24"/>
        </w:rPr>
      </w:pPr>
      <w:r w:rsidRPr="00DD671C">
        <w:rPr>
          <w:rFonts w:eastAsia="Arial Unicode MS"/>
          <w:b/>
          <w:szCs w:val="24"/>
        </w:rPr>
        <w:t>f)</w:t>
      </w:r>
      <w:r w:rsidR="00A10524" w:rsidRPr="00DD671C">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10524" w:rsidRPr="00EF6D39">
        <w:rPr>
          <w:rFonts w:eastAsia="Arial Unicode MS"/>
          <w:bCs/>
          <w:szCs w:val="24"/>
        </w:rPr>
        <w:t xml:space="preserve"> </w:t>
      </w:r>
    </w:p>
    <w:p w14:paraId="44E7517E" w14:textId="32F8122C" w:rsidR="007B2918" w:rsidRPr="00EF6D39" w:rsidRDefault="00052096" w:rsidP="009C077F">
      <w:pPr>
        <w:pStyle w:val="textocorreto"/>
        <w:spacing w:line="276" w:lineRule="auto"/>
        <w:rPr>
          <w:szCs w:val="24"/>
        </w:rPr>
      </w:pPr>
      <w:r w:rsidRPr="00EF6D39">
        <w:rPr>
          <w:b/>
          <w:szCs w:val="24"/>
        </w:rPr>
        <w:t>2.</w:t>
      </w:r>
      <w:r w:rsidR="00EF6D39">
        <w:rPr>
          <w:b/>
          <w:szCs w:val="24"/>
        </w:rPr>
        <w:t>7</w:t>
      </w:r>
      <w:r w:rsidRPr="00EF6D39">
        <w:rPr>
          <w:b/>
          <w:szCs w:val="24"/>
        </w:rPr>
        <w:t xml:space="preserve"> </w:t>
      </w:r>
      <w:r w:rsidR="007B2918" w:rsidRPr="00EF6D39">
        <w:rPr>
          <w:b/>
          <w:szCs w:val="24"/>
        </w:rPr>
        <w:t>A observância das vedações dos itens anteriores é de inteira responsabilidade do licitante que, pelo descumprimento, sujeitar-se às penalidades cabíveis.</w:t>
      </w:r>
    </w:p>
    <w:p w14:paraId="792E32CD" w14:textId="6D34F243" w:rsidR="007B2918" w:rsidRPr="00EF6D39" w:rsidRDefault="00052096" w:rsidP="009C077F">
      <w:pPr>
        <w:pStyle w:val="textocorreto"/>
        <w:spacing w:line="276" w:lineRule="auto"/>
        <w:rPr>
          <w:szCs w:val="24"/>
        </w:rPr>
      </w:pPr>
      <w:r w:rsidRPr="00EF6D39">
        <w:rPr>
          <w:b/>
          <w:szCs w:val="24"/>
        </w:rPr>
        <w:t>2.</w:t>
      </w:r>
      <w:r w:rsidR="00EF6D39">
        <w:rPr>
          <w:b/>
          <w:szCs w:val="24"/>
        </w:rPr>
        <w:t>8</w:t>
      </w:r>
      <w:r w:rsidRPr="00EF6D39">
        <w:rPr>
          <w:szCs w:val="24"/>
        </w:rPr>
        <w:t xml:space="preserve"> </w:t>
      </w:r>
      <w:r w:rsidR="007B2918" w:rsidRPr="00EF6D39">
        <w:rPr>
          <w:szCs w:val="24"/>
        </w:rPr>
        <w:t xml:space="preserve">A Licitante deverá preferencialmente </w:t>
      </w:r>
      <w:r w:rsidR="007B2918" w:rsidRPr="00EF6D39">
        <w:rPr>
          <w:b/>
          <w:szCs w:val="24"/>
        </w:rPr>
        <w:t xml:space="preserve">apresentar toda a documentação </w:t>
      </w:r>
      <w:r w:rsidR="007B2918" w:rsidRPr="00EF6D39">
        <w:rPr>
          <w:b/>
          <w:szCs w:val="24"/>
        </w:rPr>
        <w:lastRenderedPageBreak/>
        <w:t>impressa em Papel tamanho A4</w:t>
      </w:r>
      <w:r w:rsidR="007B2918" w:rsidRPr="00EF6D39">
        <w:rPr>
          <w:szCs w:val="24"/>
        </w:rPr>
        <w:t xml:space="preserve"> e ainda obrigatoriamente utilizar apenas uma das faces da folha, para melhor organização interna processual, salvo motivo justificado.</w:t>
      </w:r>
    </w:p>
    <w:p w14:paraId="63CA25A5" w14:textId="77777777" w:rsidR="0098303E" w:rsidRPr="009E6520" w:rsidRDefault="0098303E" w:rsidP="0098303E">
      <w:pPr>
        <w:pStyle w:val="textocorreto"/>
        <w:spacing w:line="276" w:lineRule="auto"/>
        <w:rPr>
          <w:szCs w:val="24"/>
        </w:rPr>
      </w:pPr>
      <w:r w:rsidRPr="009E6520">
        <w:rPr>
          <w:b/>
          <w:szCs w:val="24"/>
        </w:rPr>
        <w:t>2.9</w:t>
      </w:r>
      <w:r w:rsidRPr="009E6520">
        <w:rPr>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0BCFBF26" w:rsidR="003515EC" w:rsidRDefault="003515EC" w:rsidP="00E92A91">
      <w:pPr>
        <w:pStyle w:val="textocorreto"/>
      </w:pPr>
      <w:r w:rsidRPr="00EF6D39">
        <w:rPr>
          <w:rFonts w:eastAsia="Arial Unicode MS"/>
          <w:b/>
          <w:bCs/>
          <w:color w:val="000000" w:themeColor="text1"/>
        </w:rPr>
        <w:t>2.1</w:t>
      </w:r>
      <w:r w:rsidR="00E92A91">
        <w:rPr>
          <w:rFonts w:eastAsia="Arial Unicode MS"/>
          <w:b/>
          <w:bCs/>
          <w:color w:val="000000" w:themeColor="text1"/>
        </w:rPr>
        <w:t>0</w:t>
      </w:r>
      <w:r w:rsidRPr="00EF6D39">
        <w:rPr>
          <w:rFonts w:eastAsia="Arial Unicode MS"/>
          <w:color w:val="000000" w:themeColor="text1"/>
        </w:rPr>
        <w:t xml:space="preserve"> As Proponentes deverão declarar </w:t>
      </w:r>
      <w:r w:rsidRPr="00EF6D39">
        <w:t xml:space="preserve">sob  penas da lei, para fins do Pregão Presencial nº  </w:t>
      </w:r>
      <w:r w:rsidR="002A6E5E">
        <w:t>04/2024</w:t>
      </w:r>
      <w:r w:rsidRPr="00EF6D39">
        <w:t>, a inexistência no quadro da empresa, de sócios ou empregados com vínculo de parentesco em linha reta, colateral ou por afinidade até o terceiro grau, ou, ainda, que sejam cônjuges ou companheiros</w:t>
      </w:r>
      <w:r w:rsidR="00E92A91">
        <w:t xml:space="preserve">, </w:t>
      </w:r>
      <w:r w:rsidR="00E92A91" w:rsidRPr="00EF6D39">
        <w:t xml:space="preserve">conforme modelo de </w:t>
      </w:r>
      <w:r w:rsidR="00E92A91" w:rsidRPr="00EF6D39">
        <w:rPr>
          <w:b/>
        </w:rPr>
        <w:t xml:space="preserve">“DECLARAÇÃO DE INEXISTÊNCIA” </w:t>
      </w:r>
      <w:r w:rsidR="00E92A91" w:rsidRPr="00EF6D39">
        <w:rPr>
          <w:rFonts w:eastAsia="Arial Unicode MS"/>
          <w:b/>
          <w:color w:val="000000" w:themeColor="text1"/>
        </w:rPr>
        <w:t>ANEXO VII</w:t>
      </w:r>
      <w:r w:rsidR="00E92A91" w:rsidRPr="00EF6D39">
        <w:rPr>
          <w:rFonts w:eastAsia="Arial Unicode MS"/>
          <w:color w:val="000000" w:themeColor="text1"/>
        </w:rPr>
        <w:t xml:space="preserve"> – desse Instrumento Convocatório</w:t>
      </w:r>
      <w:r w:rsidR="00E92A91">
        <w:rPr>
          <w:rFonts w:eastAsia="Arial Unicode MS"/>
          <w:color w:val="000000" w:themeColor="text1"/>
        </w:rPr>
        <w:t>,</w:t>
      </w:r>
      <w:r w:rsidRPr="00EF6D39">
        <w:t xml:space="preserve"> </w:t>
      </w:r>
      <w:r w:rsidR="00E92A91">
        <w:t xml:space="preserve">de qualquer dos seguintes agentes públicos: </w:t>
      </w:r>
    </w:p>
    <w:p w14:paraId="588EF815" w14:textId="71AAFCE7" w:rsidR="009B1E05" w:rsidRPr="009B1E05" w:rsidRDefault="009B1E05" w:rsidP="009B1E05">
      <w:pPr>
        <w:pStyle w:val="textocorreto"/>
        <w:rPr>
          <w:b/>
          <w:bCs/>
        </w:rPr>
      </w:pPr>
      <w:bookmarkStart w:id="4" w:name="_Toc529958080"/>
      <w:bookmarkStart w:id="5" w:name="_Toc93320933"/>
      <w:r w:rsidRPr="009B1E05">
        <w:rPr>
          <w:b/>
          <w:bCs/>
        </w:rPr>
        <w:t>2.11 A fim de aplicação do item 2.7 “d”, são considerado o seguinte rol de agentes públicos que desempenharam função no re</w:t>
      </w:r>
      <w:r w:rsidR="00D449CC">
        <w:rPr>
          <w:b/>
          <w:bCs/>
        </w:rPr>
        <w:t>s</w:t>
      </w:r>
      <w:r w:rsidRPr="009B1E05">
        <w:rPr>
          <w:b/>
          <w:bCs/>
        </w:rPr>
        <w:t>pectivo processo licitatório:</w:t>
      </w:r>
    </w:p>
    <w:p w14:paraId="0C0FD6C2" w14:textId="46BA541A" w:rsidR="009B1E05" w:rsidRPr="009B1E05" w:rsidRDefault="009B1E05" w:rsidP="009B1E05">
      <w:pPr>
        <w:pStyle w:val="textocorreto"/>
      </w:pPr>
      <w:r w:rsidRPr="009B1E05">
        <w:t xml:space="preserve">Secretária Municipal </w:t>
      </w:r>
      <w:r w:rsidR="00DE3FB5">
        <w:t>de Admini</w:t>
      </w:r>
      <w:r w:rsidR="003F6B1A">
        <w:t>s</w:t>
      </w:r>
      <w:r w:rsidR="00DE3FB5">
        <w:t>tração</w:t>
      </w:r>
      <w:r w:rsidRPr="009B1E05">
        <w:t>:</w:t>
      </w:r>
      <w:r w:rsidR="00355376">
        <w:t xml:space="preserve"> </w:t>
      </w:r>
      <w:r w:rsidR="00ED1B89">
        <w:t>Elaine Ferreira Vilela</w:t>
      </w:r>
    </w:p>
    <w:p w14:paraId="02F457B1" w14:textId="6C63A4F0" w:rsidR="009B1E05" w:rsidRPr="009B1E05" w:rsidRDefault="009B1E05" w:rsidP="009B1E05">
      <w:pPr>
        <w:pStyle w:val="textocorreto"/>
      </w:pPr>
      <w:r w:rsidRPr="009B1E05">
        <w:t xml:space="preserve">Agente de Contratação: </w:t>
      </w:r>
      <w:r w:rsidR="00ED1B89">
        <w:t>Valmir Batista dos Santos</w:t>
      </w:r>
    </w:p>
    <w:p w14:paraId="6A49E416" w14:textId="50E65EF8" w:rsidR="009B1E05" w:rsidRPr="009B1E05" w:rsidRDefault="009B1E05" w:rsidP="009B1E05">
      <w:pPr>
        <w:pStyle w:val="textocorreto"/>
      </w:pPr>
      <w:r w:rsidRPr="009B1E05">
        <w:t>Controlador Intern</w:t>
      </w:r>
      <w:r w:rsidR="00ED1B89">
        <w:t>o</w:t>
      </w:r>
      <w:r w:rsidRPr="009B1E05">
        <w:t xml:space="preserve">: </w:t>
      </w:r>
      <w:r w:rsidR="00ED1B89">
        <w:t>João Batista da Silva</w:t>
      </w:r>
    </w:p>
    <w:p w14:paraId="2FC007EB" w14:textId="75F064AF" w:rsidR="009B1E05" w:rsidRDefault="009B1E05" w:rsidP="009B1E05">
      <w:pPr>
        <w:pStyle w:val="textocorreto"/>
      </w:pPr>
      <w:r w:rsidRPr="009B1E05">
        <w:t xml:space="preserve">Prefeito Municipal: </w:t>
      </w:r>
      <w:r w:rsidR="00ED1B89">
        <w:t>Lucio Pires dos Santos</w:t>
      </w:r>
    </w:p>
    <w:p w14:paraId="3AF45275" w14:textId="22EDF6FB" w:rsidR="00B87983" w:rsidRDefault="00B87983" w:rsidP="009B1E05">
      <w:pPr>
        <w:pStyle w:val="textocorreto"/>
      </w:pPr>
      <w:r>
        <w:t>Secretaria de Saúde: Valdivino Torquato da Silva</w:t>
      </w:r>
    </w:p>
    <w:p w14:paraId="02999A6D" w14:textId="77777777" w:rsidR="007B2918" w:rsidRPr="00EF6D39" w:rsidRDefault="002175FC" w:rsidP="009C077F">
      <w:pPr>
        <w:pStyle w:val="tituloedital"/>
        <w:rPr>
          <w:rFonts w:cs="Times New Roman"/>
          <w:szCs w:val="24"/>
        </w:rPr>
      </w:pPr>
      <w:r w:rsidRPr="00EF6D39">
        <w:rPr>
          <w:rFonts w:cs="Times New Roman"/>
          <w:szCs w:val="24"/>
        </w:rPr>
        <w:t>III. DA REPRESENTAÇÃO</w:t>
      </w:r>
      <w:r w:rsidR="007B2918" w:rsidRPr="00EF6D39">
        <w:rPr>
          <w:rFonts w:cs="Times New Roman"/>
          <w:szCs w:val="24"/>
        </w:rPr>
        <w:t xml:space="preserve"> DO CREDENCIAMEN</w:t>
      </w:r>
      <w:r w:rsidR="00B2414B" w:rsidRPr="00EF6D39">
        <w:rPr>
          <w:rFonts w:cs="Times New Roman"/>
          <w:szCs w:val="24"/>
        </w:rPr>
        <w:t>TO E APRESENTAÇÃO DOS ENVELOPES</w:t>
      </w:r>
      <w:bookmarkEnd w:id="4"/>
      <w:bookmarkEnd w:id="5"/>
    </w:p>
    <w:p w14:paraId="59C60A0F" w14:textId="77777777" w:rsidR="007B2918" w:rsidRPr="00EF6D39" w:rsidRDefault="00052096" w:rsidP="005D520E">
      <w:pPr>
        <w:spacing w:line="360" w:lineRule="auto"/>
        <w:ind w:right="53"/>
        <w:jc w:val="both"/>
        <w:rPr>
          <w:rFonts w:ascii="Century Gothic" w:eastAsia="Times New Roman" w:hAnsi="Century Gothic" w:cs="Times New Roman"/>
          <w:b/>
          <w:sz w:val="24"/>
        </w:rPr>
      </w:pPr>
      <w:r w:rsidRPr="00EF6D39">
        <w:rPr>
          <w:rFonts w:ascii="Century Gothic" w:hAnsi="Century Gothic"/>
          <w:b/>
          <w:sz w:val="24"/>
          <w:szCs w:val="24"/>
        </w:rPr>
        <w:t>3.1</w:t>
      </w:r>
      <w:r w:rsidRPr="00EF6D39">
        <w:rPr>
          <w:rFonts w:ascii="Century Gothic" w:hAnsi="Century Gothic"/>
          <w:sz w:val="24"/>
          <w:szCs w:val="24"/>
        </w:rPr>
        <w:t xml:space="preserve"> </w:t>
      </w:r>
      <w:r w:rsidR="007B2918" w:rsidRPr="00EF6D39">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EF6D39">
        <w:rPr>
          <w:rFonts w:ascii="Century Gothic" w:hAnsi="Century Gothic"/>
          <w:sz w:val="24"/>
          <w:szCs w:val="24"/>
        </w:rPr>
        <w:t xml:space="preserve"> participar do presente certame,</w:t>
      </w:r>
      <w:r w:rsidR="00B045CA" w:rsidRPr="00EF6D39">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EF6D39" w:rsidRDefault="00052096" w:rsidP="009C077F">
      <w:pPr>
        <w:pStyle w:val="texto2recuado"/>
        <w:spacing w:line="276" w:lineRule="auto"/>
        <w:rPr>
          <w:szCs w:val="24"/>
        </w:rPr>
      </w:pPr>
      <w:r w:rsidRPr="00EF6D39">
        <w:rPr>
          <w:b/>
          <w:szCs w:val="24"/>
        </w:rPr>
        <w:t>3.1.1</w:t>
      </w:r>
      <w:r w:rsidRPr="00EF6D39">
        <w:rPr>
          <w:szCs w:val="24"/>
        </w:rPr>
        <w:t xml:space="preserve"> </w:t>
      </w:r>
      <w:r w:rsidR="00B07859" w:rsidRPr="00EF6D39">
        <w:rPr>
          <w:szCs w:val="24"/>
        </w:rPr>
        <w:t>Será exigida somente a</w:t>
      </w:r>
      <w:r w:rsidR="002A2B13" w:rsidRPr="00EF6D39">
        <w:rPr>
          <w:szCs w:val="24"/>
        </w:rPr>
        <w:t xml:space="preserve"> apresentação d</w:t>
      </w:r>
      <w:r w:rsidR="00B07859" w:rsidRPr="00EF6D39">
        <w:rPr>
          <w:szCs w:val="24"/>
        </w:rPr>
        <w:t xml:space="preserve">a documentação em meio físico </w:t>
      </w:r>
      <w:r w:rsidR="00B07859" w:rsidRPr="00EF6D39">
        <w:rPr>
          <w:szCs w:val="24"/>
        </w:rPr>
        <w:lastRenderedPageBreak/>
        <w:t>para o</w:t>
      </w:r>
      <w:r w:rsidR="0051116A" w:rsidRPr="00EF6D39">
        <w:rPr>
          <w:szCs w:val="24"/>
        </w:rPr>
        <w:t xml:space="preserve"> credenciamento.</w:t>
      </w:r>
    </w:p>
    <w:p w14:paraId="55D386ED" w14:textId="1B2FF084" w:rsidR="007B2918" w:rsidRPr="00EF6D39" w:rsidRDefault="00052096" w:rsidP="009C077F">
      <w:pPr>
        <w:pStyle w:val="texto2recuado"/>
        <w:spacing w:line="276" w:lineRule="auto"/>
        <w:rPr>
          <w:szCs w:val="24"/>
        </w:rPr>
      </w:pPr>
      <w:r w:rsidRPr="00EF6D39">
        <w:rPr>
          <w:b/>
          <w:szCs w:val="24"/>
        </w:rPr>
        <w:t>3.1.2</w:t>
      </w:r>
      <w:r w:rsidRPr="00EF6D39">
        <w:rPr>
          <w:szCs w:val="24"/>
        </w:rPr>
        <w:t xml:space="preserve"> </w:t>
      </w:r>
      <w:r w:rsidR="007B2918" w:rsidRPr="00EF6D39">
        <w:rPr>
          <w:szCs w:val="24"/>
        </w:rPr>
        <w:t xml:space="preserve">O licitante poderá optar pelo envio via correio de sua documentação, salientando que a mesma deverá alcançar o local a ser realizada a sessão até o início da </w:t>
      </w:r>
      <w:r w:rsidR="00CC148C" w:rsidRPr="00EF6D39">
        <w:rPr>
          <w:szCs w:val="24"/>
        </w:rPr>
        <w:t>f</w:t>
      </w:r>
      <w:r w:rsidR="007B2918" w:rsidRPr="00EF6D39">
        <w:rPr>
          <w:szCs w:val="24"/>
        </w:rPr>
        <w:t>ase de Credenciamento. No caso da licitante que remeter proposta via postal (correios), a documentação acima estipulada e a Declaração do</w:t>
      </w:r>
      <w:r w:rsidR="007B2918" w:rsidRPr="00EF6D39">
        <w:rPr>
          <w:color w:val="FF0000"/>
          <w:szCs w:val="24"/>
        </w:rPr>
        <w:t xml:space="preserve"> </w:t>
      </w:r>
      <w:r w:rsidR="007B2918" w:rsidRPr="00EF6D39">
        <w:rPr>
          <w:b/>
          <w:szCs w:val="24"/>
        </w:rPr>
        <w:t>ANEXO</w:t>
      </w:r>
      <w:r w:rsidR="002007D2" w:rsidRPr="00EF6D39">
        <w:rPr>
          <w:b/>
          <w:szCs w:val="24"/>
        </w:rPr>
        <w:t xml:space="preserve"> IV</w:t>
      </w:r>
      <w:r w:rsidR="007B2918" w:rsidRPr="00EF6D39">
        <w:rPr>
          <w:b/>
          <w:szCs w:val="24"/>
        </w:rPr>
        <w:t xml:space="preserve"> - Modelo de DECLARAÇÃO DE CUMPRIMENTO DOS REQUISITOS</w:t>
      </w:r>
      <w:r w:rsidR="00412645">
        <w:rPr>
          <w:b/>
          <w:szCs w:val="24"/>
        </w:rPr>
        <w:t xml:space="preserve"> DE HABILITAÇÃO</w:t>
      </w:r>
      <w:r w:rsidR="007B2918" w:rsidRPr="00EF6D39">
        <w:rPr>
          <w:b/>
          <w:szCs w:val="24"/>
        </w:rPr>
        <w:t xml:space="preserve"> PREVISTOS NO EDITAL</w:t>
      </w:r>
      <w:r w:rsidR="007B2918" w:rsidRPr="00EF6D39">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EF6D39" w:rsidRDefault="00052096" w:rsidP="009C077F">
      <w:pPr>
        <w:pStyle w:val="textocorreto"/>
        <w:spacing w:line="276" w:lineRule="auto"/>
        <w:rPr>
          <w:szCs w:val="24"/>
        </w:rPr>
      </w:pPr>
      <w:r w:rsidRPr="00EF6D39">
        <w:rPr>
          <w:b/>
          <w:szCs w:val="24"/>
        </w:rPr>
        <w:t>3.2</w:t>
      </w:r>
      <w:r w:rsidRPr="00EF6D39">
        <w:rPr>
          <w:szCs w:val="24"/>
        </w:rPr>
        <w:t xml:space="preserve"> </w:t>
      </w:r>
      <w:r w:rsidR="007B2918" w:rsidRPr="00EF6D39">
        <w:rPr>
          <w:szCs w:val="24"/>
        </w:rPr>
        <w:t xml:space="preserve">Os poderes de representação deverão ser demonstrados por meio de instrumentos públicos ou particulares, observando o seguinte: </w:t>
      </w:r>
    </w:p>
    <w:p w14:paraId="32F42C72" w14:textId="77777777" w:rsidR="00B91613" w:rsidRPr="00EF6D39" w:rsidRDefault="007B2918" w:rsidP="009C077F">
      <w:pPr>
        <w:pStyle w:val="texto2recuado"/>
        <w:spacing w:line="276" w:lineRule="auto"/>
        <w:rPr>
          <w:szCs w:val="24"/>
        </w:rPr>
      </w:pPr>
      <w:r w:rsidRPr="00EF6D39">
        <w:rPr>
          <w:b/>
          <w:szCs w:val="24"/>
        </w:rPr>
        <w:t>a)</w:t>
      </w:r>
      <w:r w:rsidRPr="00EF6D39">
        <w:rPr>
          <w:szCs w:val="24"/>
        </w:rPr>
        <w:t xml:space="preserve"> No caso de pessoa que exerce a função de órgão da empresa (proprietário, dirigente, </w:t>
      </w:r>
      <w:r w:rsidR="00C73A00" w:rsidRPr="00EF6D39">
        <w:rPr>
          <w:szCs w:val="24"/>
        </w:rPr>
        <w:t>sócio-gerente</w:t>
      </w:r>
      <w:r w:rsidRPr="00EF6D39">
        <w:rPr>
          <w:szCs w:val="24"/>
        </w:rPr>
        <w:t xml:space="preserve"> etc.), deverão ser apresentados os seguintes documentos</w:t>
      </w:r>
      <w:r w:rsidR="00B91613" w:rsidRPr="00EF6D39">
        <w:rPr>
          <w:szCs w:val="24"/>
        </w:rPr>
        <w:t>:</w:t>
      </w:r>
    </w:p>
    <w:p w14:paraId="5C59CD21" w14:textId="77777777" w:rsidR="007B2918" w:rsidRPr="00EF6D39" w:rsidRDefault="001A7C4B" w:rsidP="009C077F">
      <w:pPr>
        <w:pStyle w:val="texto2recuado"/>
        <w:spacing w:line="276" w:lineRule="auto"/>
        <w:rPr>
          <w:szCs w:val="24"/>
        </w:rPr>
      </w:pPr>
      <w:r w:rsidRPr="00EF6D39">
        <w:rPr>
          <w:b/>
          <w:szCs w:val="24"/>
        </w:rPr>
        <w:t>C</w:t>
      </w:r>
      <w:r w:rsidR="007B2918" w:rsidRPr="00EF6D39">
        <w:rPr>
          <w:b/>
          <w:szCs w:val="24"/>
        </w:rPr>
        <w:t>arteira de identidade do representante</w:t>
      </w:r>
      <w:r w:rsidR="007B2918" w:rsidRPr="00EF6D39">
        <w:rPr>
          <w:szCs w:val="24"/>
        </w:rPr>
        <w:t xml:space="preserve"> e o </w:t>
      </w:r>
      <w:r w:rsidR="007B2918" w:rsidRPr="00EF6D39">
        <w:rPr>
          <w:b/>
          <w:szCs w:val="24"/>
        </w:rPr>
        <w:t>instrumento de constituição da sociedade empresária</w:t>
      </w:r>
      <w:r w:rsidR="007B2918" w:rsidRPr="00EF6D39">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EF6D39">
        <w:rPr>
          <w:szCs w:val="24"/>
        </w:rPr>
        <w:t>,</w:t>
      </w:r>
      <w:r w:rsidR="007B2918" w:rsidRPr="00EF6D39">
        <w:rPr>
          <w:szCs w:val="24"/>
        </w:rPr>
        <w:t xml:space="preserve"> isoladamente</w:t>
      </w:r>
      <w:r w:rsidR="000D3500" w:rsidRPr="00EF6D39">
        <w:rPr>
          <w:szCs w:val="24"/>
        </w:rPr>
        <w:t>,</w:t>
      </w:r>
      <w:r w:rsidR="007B2918" w:rsidRPr="00EF6D39">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EF6D39" w:rsidRDefault="007B2918" w:rsidP="009C077F">
      <w:pPr>
        <w:pStyle w:val="texto2recuado"/>
        <w:spacing w:line="276" w:lineRule="auto"/>
        <w:rPr>
          <w:szCs w:val="24"/>
        </w:rPr>
      </w:pPr>
      <w:r w:rsidRPr="00EF6D39">
        <w:rPr>
          <w:b/>
          <w:szCs w:val="24"/>
        </w:rPr>
        <w:t>b)</w:t>
      </w:r>
      <w:r w:rsidRPr="00EF6D39">
        <w:rPr>
          <w:szCs w:val="24"/>
        </w:rPr>
        <w:t xml:space="preserve"> Os mandatários deverão apresentar o documento de identidade e instrumento de mandato respectivo (sugerindo-se apresentação do </w:t>
      </w:r>
      <w:r w:rsidRPr="00EF6D39">
        <w:rPr>
          <w:b/>
          <w:szCs w:val="24"/>
        </w:rPr>
        <w:t>ANEXO</w:t>
      </w:r>
      <w:r w:rsidR="000C7561" w:rsidRPr="00EF6D39">
        <w:rPr>
          <w:b/>
          <w:szCs w:val="24"/>
        </w:rPr>
        <w:t xml:space="preserve"> II</w:t>
      </w:r>
      <w:r w:rsidR="00D8729D" w:rsidRPr="00EF6D39">
        <w:rPr>
          <w:b/>
          <w:szCs w:val="24"/>
        </w:rPr>
        <w:t xml:space="preserve"> – </w:t>
      </w:r>
      <w:r w:rsidRPr="00EF6D39">
        <w:rPr>
          <w:b/>
          <w:szCs w:val="24"/>
        </w:rPr>
        <w:t>MODELO DE CARTA DE CREDENCIAMENTO</w:t>
      </w:r>
      <w:r w:rsidRPr="00EF6D39">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w:t>
      </w:r>
      <w:r w:rsidRPr="00EF6D39">
        <w:rPr>
          <w:szCs w:val="24"/>
        </w:rPr>
        <w:lastRenderedPageBreak/>
        <w:t xml:space="preserve">necessários ou assiná-los conjuntamente. </w:t>
      </w:r>
    </w:p>
    <w:p w14:paraId="5B09F7DC" w14:textId="77777777" w:rsidR="007B2918" w:rsidRPr="00EF6D39" w:rsidRDefault="00052096" w:rsidP="009C077F">
      <w:pPr>
        <w:pStyle w:val="textocorreto"/>
        <w:spacing w:line="276" w:lineRule="auto"/>
        <w:rPr>
          <w:szCs w:val="24"/>
        </w:rPr>
      </w:pPr>
      <w:r w:rsidRPr="00EF6D39">
        <w:rPr>
          <w:b/>
          <w:szCs w:val="24"/>
        </w:rPr>
        <w:t>3.3</w:t>
      </w:r>
      <w:r w:rsidRPr="00EF6D39">
        <w:rPr>
          <w:szCs w:val="24"/>
        </w:rPr>
        <w:t xml:space="preserve"> </w:t>
      </w:r>
      <w:r w:rsidR="007B2918" w:rsidRPr="00EF6D39">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EF6D39" w:rsidRDefault="00052096" w:rsidP="009C077F">
      <w:pPr>
        <w:pStyle w:val="textocorreto"/>
        <w:spacing w:line="276" w:lineRule="auto"/>
        <w:rPr>
          <w:szCs w:val="24"/>
        </w:rPr>
      </w:pPr>
      <w:r w:rsidRPr="00EF6D39">
        <w:rPr>
          <w:b/>
          <w:szCs w:val="24"/>
        </w:rPr>
        <w:t>3.4</w:t>
      </w:r>
      <w:r w:rsidRPr="00EF6D39">
        <w:rPr>
          <w:szCs w:val="24"/>
        </w:rPr>
        <w:t xml:space="preserve"> </w:t>
      </w:r>
      <w:r w:rsidR="007B2918" w:rsidRPr="00EF6D39">
        <w:rPr>
          <w:szCs w:val="24"/>
        </w:rPr>
        <w:t>As Empr</w:t>
      </w:r>
      <w:r w:rsidR="00D450E3" w:rsidRPr="00EF6D39">
        <w:rPr>
          <w:szCs w:val="24"/>
        </w:rPr>
        <w:t xml:space="preserve">esas incursas na prerrogativa da </w:t>
      </w:r>
      <w:r w:rsidR="00B601AF" w:rsidRPr="00EF6D39">
        <w:rPr>
          <w:szCs w:val="24"/>
        </w:rPr>
        <w:t xml:space="preserve">Lei Complementar </w:t>
      </w:r>
      <w:r w:rsidR="00676B6D" w:rsidRPr="00EF6D39">
        <w:rPr>
          <w:szCs w:val="24"/>
        </w:rPr>
        <w:t xml:space="preserve">nº </w:t>
      </w:r>
      <w:r w:rsidR="00B601AF" w:rsidRPr="00EF6D39">
        <w:rPr>
          <w:szCs w:val="24"/>
        </w:rPr>
        <w:t xml:space="preserve">123/2006, </w:t>
      </w:r>
      <w:r w:rsidR="007B2918" w:rsidRPr="00EF6D39">
        <w:rPr>
          <w:szCs w:val="24"/>
        </w:rPr>
        <w:t xml:space="preserve">deverão apresentar </w:t>
      </w:r>
      <w:r w:rsidR="00B91613" w:rsidRPr="00EF6D39">
        <w:rPr>
          <w:b/>
          <w:szCs w:val="24"/>
        </w:rPr>
        <w:t xml:space="preserve">DECLARAÇÃO DE ENQUADRAMENTO </w:t>
      </w:r>
      <w:r w:rsidR="00EF3B1A" w:rsidRPr="00EF6D39">
        <w:rPr>
          <w:b/>
          <w:szCs w:val="24"/>
        </w:rPr>
        <w:t>COMO MICROEMPRESA OU EMPRESA DE PEQUENO PORTE</w:t>
      </w:r>
      <w:r w:rsidR="00B601AF" w:rsidRPr="00EF6D39">
        <w:rPr>
          <w:szCs w:val="24"/>
        </w:rPr>
        <w:t>, especificando se</w:t>
      </w:r>
      <w:r w:rsidR="005002B9" w:rsidRPr="00EF6D39">
        <w:rPr>
          <w:szCs w:val="24"/>
        </w:rPr>
        <w:t xml:space="preserve"> l</w:t>
      </w:r>
      <w:r w:rsidR="00B601AF" w:rsidRPr="00EF6D39">
        <w:rPr>
          <w:szCs w:val="24"/>
        </w:rPr>
        <w:t>ocal ou não</w:t>
      </w:r>
      <w:r w:rsidR="007B2918" w:rsidRPr="00EF6D39">
        <w:rPr>
          <w:szCs w:val="24"/>
        </w:rPr>
        <w:t>, com data de e</w:t>
      </w:r>
      <w:r w:rsidR="00B91613" w:rsidRPr="00EF6D39">
        <w:rPr>
          <w:szCs w:val="24"/>
        </w:rPr>
        <w:t>missão não superior a 60</w:t>
      </w:r>
      <w:r w:rsidR="007B2918" w:rsidRPr="00EF6D39">
        <w:rPr>
          <w:szCs w:val="24"/>
        </w:rPr>
        <w:t xml:space="preserve"> (</w:t>
      </w:r>
      <w:r w:rsidR="00B91613" w:rsidRPr="00EF6D39">
        <w:rPr>
          <w:szCs w:val="24"/>
        </w:rPr>
        <w:t>SESSENTA</w:t>
      </w:r>
      <w:r w:rsidR="007B2918" w:rsidRPr="00EF6D39">
        <w:rPr>
          <w:szCs w:val="24"/>
        </w:rPr>
        <w:t xml:space="preserve">) dias consecutivos de antecedência da data prevista para apresentação das </w:t>
      </w:r>
      <w:r w:rsidR="00C73A00" w:rsidRPr="00EF6D39">
        <w:rPr>
          <w:szCs w:val="24"/>
        </w:rPr>
        <w:t>propostas, (</w:t>
      </w:r>
      <w:r w:rsidR="00B91613" w:rsidRPr="00EF6D39">
        <w:rPr>
          <w:szCs w:val="24"/>
        </w:rPr>
        <w:t>ANEXO VI)</w:t>
      </w:r>
      <w:r w:rsidR="008F2A4C" w:rsidRPr="00EF6D39">
        <w:rPr>
          <w:szCs w:val="24"/>
        </w:rPr>
        <w:t>.</w:t>
      </w:r>
    </w:p>
    <w:p w14:paraId="6B75334C" w14:textId="426E633D" w:rsidR="007B2918" w:rsidRPr="00EF6D39" w:rsidRDefault="007B2918" w:rsidP="009C077F">
      <w:pPr>
        <w:pStyle w:val="texto2recuado"/>
        <w:spacing w:line="276" w:lineRule="auto"/>
        <w:rPr>
          <w:szCs w:val="24"/>
        </w:rPr>
      </w:pPr>
      <w:r w:rsidRPr="00EF6D39">
        <w:rPr>
          <w:b/>
          <w:szCs w:val="24"/>
        </w:rPr>
        <w:t>3.4.1</w:t>
      </w:r>
      <w:r w:rsidRPr="00EF6D39">
        <w:rPr>
          <w:szCs w:val="24"/>
        </w:rPr>
        <w:t xml:space="preserve"> A presente certidão/declaração deverá ser apresentada fora dos envelopes “01” e “02”. </w:t>
      </w:r>
    </w:p>
    <w:p w14:paraId="3B38CA65" w14:textId="1718C028" w:rsidR="005D520E" w:rsidRPr="00EF6D39" w:rsidRDefault="005D520E" w:rsidP="005D520E">
      <w:pPr>
        <w:pStyle w:val="texto2recuado"/>
        <w:rPr>
          <w:szCs w:val="24"/>
        </w:rPr>
      </w:pPr>
      <w:r w:rsidRPr="00EF6D39">
        <w:rPr>
          <w:b/>
          <w:bCs/>
          <w:szCs w:val="24"/>
        </w:rPr>
        <w:t xml:space="preserve">3.4.2 </w:t>
      </w:r>
      <w:r w:rsidRPr="00EF6D39">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EF6D39" w:rsidRDefault="00052096" w:rsidP="009C077F">
      <w:pPr>
        <w:pStyle w:val="textocorreto"/>
        <w:spacing w:line="276" w:lineRule="auto"/>
        <w:rPr>
          <w:b/>
          <w:szCs w:val="24"/>
        </w:rPr>
      </w:pPr>
      <w:r w:rsidRPr="00EF6D39">
        <w:rPr>
          <w:b/>
          <w:szCs w:val="24"/>
        </w:rPr>
        <w:t xml:space="preserve">3.5 </w:t>
      </w:r>
      <w:r w:rsidR="007B2918" w:rsidRPr="00EF6D39">
        <w:rPr>
          <w:szCs w:val="24"/>
        </w:rPr>
        <w:t>Todas as licitantes presentes deverão apresentar ou assinar perante a Equipe de Apoio, antes da entrega dos envelopes a</w:t>
      </w:r>
      <w:r w:rsidR="007B2918" w:rsidRPr="00EF6D39">
        <w:rPr>
          <w:b/>
          <w:szCs w:val="24"/>
        </w:rPr>
        <w:t xml:space="preserve"> </w:t>
      </w:r>
      <w:r w:rsidR="00981A93" w:rsidRPr="00EF6D39">
        <w:rPr>
          <w:b/>
          <w:szCs w:val="24"/>
        </w:rPr>
        <w:t>Declaração do ANEXO</w:t>
      </w:r>
      <w:r w:rsidR="002007D2" w:rsidRPr="00EF6D39">
        <w:rPr>
          <w:b/>
          <w:szCs w:val="24"/>
        </w:rPr>
        <w:t xml:space="preserve"> IV </w:t>
      </w:r>
      <w:r w:rsidR="007B2918" w:rsidRPr="00EF6D39">
        <w:rPr>
          <w:b/>
          <w:szCs w:val="24"/>
        </w:rPr>
        <w:t>- Declaração de</w:t>
      </w:r>
      <w:r w:rsidR="001F4902">
        <w:rPr>
          <w:b/>
          <w:szCs w:val="24"/>
        </w:rPr>
        <w:t xml:space="preserve"> c</w:t>
      </w:r>
      <w:r w:rsidR="007B2918" w:rsidRPr="00EF6D39">
        <w:rPr>
          <w:b/>
          <w:szCs w:val="24"/>
        </w:rPr>
        <w:t xml:space="preserve">umprimento </w:t>
      </w:r>
      <w:r w:rsidR="001F4902">
        <w:rPr>
          <w:b/>
          <w:szCs w:val="24"/>
        </w:rPr>
        <w:t>aos requisitos de Habilitação</w:t>
      </w:r>
      <w:r w:rsidR="007B2918" w:rsidRPr="00EF6D39">
        <w:rPr>
          <w:b/>
          <w:szCs w:val="24"/>
        </w:rPr>
        <w:t xml:space="preserve"> previstos em Edital</w:t>
      </w:r>
      <w:r w:rsidR="001F4902">
        <w:rPr>
          <w:b/>
          <w:szCs w:val="24"/>
        </w:rPr>
        <w:t xml:space="preserve">, </w:t>
      </w:r>
      <w:r w:rsidR="001F4902">
        <w:rPr>
          <w:bCs/>
          <w:szCs w:val="24"/>
        </w:rPr>
        <w:t xml:space="preserve">conforme art. 63, I, da Lei 14.133, </w:t>
      </w:r>
      <w:r w:rsidR="001F4902" w:rsidRPr="001F4902">
        <w:rPr>
          <w:bCs/>
          <w:szCs w:val="24"/>
        </w:rPr>
        <w:t>o declarante responderá pela veracidade das informações prestadas, na forma da lei</w:t>
      </w:r>
      <w:r w:rsidR="007B2918" w:rsidRPr="00EF6D39">
        <w:rPr>
          <w:szCs w:val="24"/>
        </w:rPr>
        <w:t>.</w:t>
      </w:r>
    </w:p>
    <w:p w14:paraId="013B63C9" w14:textId="5815E09A" w:rsidR="007B2918" w:rsidRPr="00EF6D39" w:rsidRDefault="00052096" w:rsidP="009C077F">
      <w:pPr>
        <w:pStyle w:val="textocorreto"/>
        <w:spacing w:line="276" w:lineRule="auto"/>
        <w:rPr>
          <w:szCs w:val="24"/>
        </w:rPr>
      </w:pPr>
      <w:r w:rsidRPr="00EF6D39">
        <w:rPr>
          <w:b/>
          <w:szCs w:val="24"/>
        </w:rPr>
        <w:t>3.6</w:t>
      </w:r>
      <w:r w:rsidRPr="00EF6D39">
        <w:rPr>
          <w:szCs w:val="24"/>
        </w:rPr>
        <w:t xml:space="preserve"> </w:t>
      </w:r>
      <w:r w:rsidR="007B2918" w:rsidRPr="00EF6D39">
        <w:rPr>
          <w:szCs w:val="24"/>
        </w:rPr>
        <w:t>Somente os Licitantes que atenderem aos requisitos estipulados no Item III – Da Representação e do Credenciamento</w:t>
      </w:r>
      <w:r w:rsidR="001F4902">
        <w:rPr>
          <w:szCs w:val="24"/>
        </w:rPr>
        <w:t>,</w:t>
      </w:r>
      <w:r w:rsidR="007B2918" w:rsidRPr="00EF6D39">
        <w:rPr>
          <w:szCs w:val="24"/>
        </w:rPr>
        <w:t xml:space="preserve"> terão poderes para formular verbalmente, na sessão, novas propostas e lances de preços</w:t>
      </w:r>
      <w:r w:rsidR="00194E5E" w:rsidRPr="00EF6D39">
        <w:rPr>
          <w:szCs w:val="24"/>
        </w:rPr>
        <w:t>;</w:t>
      </w:r>
      <w:r w:rsidR="007B2918" w:rsidRPr="00EF6D39">
        <w:rPr>
          <w:szCs w:val="24"/>
        </w:rPr>
        <w:t xml:space="preserve"> manifestarem após a declaração do vencedor, imediata e motivadamente, a intenção de recorrer contra decisões do Pregoeiro</w:t>
      </w:r>
      <w:r w:rsidR="00194E5E" w:rsidRPr="00EF6D39">
        <w:rPr>
          <w:szCs w:val="24"/>
        </w:rPr>
        <w:t>;</w:t>
      </w:r>
      <w:r w:rsidR="007B2918" w:rsidRPr="00EF6D39">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EF6D39" w:rsidRDefault="00052096" w:rsidP="009C077F">
      <w:pPr>
        <w:pStyle w:val="textocorreto"/>
        <w:spacing w:line="276" w:lineRule="auto"/>
        <w:rPr>
          <w:szCs w:val="24"/>
        </w:rPr>
      </w:pPr>
      <w:r w:rsidRPr="00EF6D39">
        <w:rPr>
          <w:b/>
          <w:szCs w:val="24"/>
        </w:rPr>
        <w:t>3.7</w:t>
      </w:r>
      <w:r w:rsidRPr="00EF6D39">
        <w:rPr>
          <w:szCs w:val="24"/>
        </w:rPr>
        <w:t xml:space="preserve"> </w:t>
      </w:r>
      <w:r w:rsidR="007B2918" w:rsidRPr="00EF6D39">
        <w:rPr>
          <w:szCs w:val="24"/>
        </w:rPr>
        <w:t xml:space="preserve">Declarado encerrado o procedimento de credenciamento, não mais será admitida a participação de outras Proponentes. </w:t>
      </w:r>
    </w:p>
    <w:p w14:paraId="7E7B625F" w14:textId="576C48F1" w:rsidR="007B2918" w:rsidRPr="00EF6D39" w:rsidRDefault="00052096" w:rsidP="009C077F">
      <w:pPr>
        <w:pStyle w:val="textocorreto"/>
        <w:spacing w:line="276" w:lineRule="auto"/>
        <w:rPr>
          <w:szCs w:val="24"/>
        </w:rPr>
      </w:pPr>
      <w:r w:rsidRPr="00EF6D39">
        <w:rPr>
          <w:b/>
          <w:szCs w:val="24"/>
        </w:rPr>
        <w:lastRenderedPageBreak/>
        <w:t>3.8</w:t>
      </w:r>
      <w:r w:rsidRPr="00EF6D39">
        <w:rPr>
          <w:szCs w:val="24"/>
        </w:rPr>
        <w:t xml:space="preserve"> </w:t>
      </w:r>
      <w:r w:rsidR="007B2918" w:rsidRPr="00EF6D39">
        <w:rPr>
          <w:szCs w:val="24"/>
        </w:rPr>
        <w:t>O representante poderá ser substituído, a qualquer momento, por outro devidamente credenciado, apresentando</w:t>
      </w:r>
      <w:r w:rsidR="00D9771D" w:rsidRPr="00EF6D39">
        <w:rPr>
          <w:szCs w:val="24"/>
        </w:rPr>
        <w:t xml:space="preserve"> instrumento de mandado ou carta de credenciamento conforme disposto no item 3.2.b</w:t>
      </w:r>
      <w:r w:rsidR="007B2918" w:rsidRPr="00EF6D39">
        <w:rPr>
          <w:szCs w:val="24"/>
        </w:rPr>
        <w:t xml:space="preserve">. </w:t>
      </w:r>
    </w:p>
    <w:p w14:paraId="5E79D01E" w14:textId="77777777" w:rsidR="007B2918" w:rsidRPr="00EF6D39" w:rsidRDefault="00052096" w:rsidP="009C077F">
      <w:pPr>
        <w:pStyle w:val="textocorreto"/>
        <w:spacing w:line="276" w:lineRule="auto"/>
        <w:rPr>
          <w:b/>
          <w:szCs w:val="24"/>
        </w:rPr>
      </w:pPr>
      <w:r w:rsidRPr="00EF6D39">
        <w:rPr>
          <w:b/>
          <w:szCs w:val="24"/>
        </w:rPr>
        <w:t xml:space="preserve">3.9 </w:t>
      </w:r>
      <w:r w:rsidR="007B2918" w:rsidRPr="00EF6D39">
        <w:rPr>
          <w:szCs w:val="24"/>
        </w:rPr>
        <w:t>Os documentos já apresentados na fase de credenciamento são dispensados na fase de habilitação.</w:t>
      </w:r>
    </w:p>
    <w:p w14:paraId="0232079D" w14:textId="77777777" w:rsidR="00B601AF" w:rsidRPr="00EF6D39" w:rsidRDefault="00B601AF" w:rsidP="009C077F">
      <w:pPr>
        <w:pStyle w:val="textocorreto"/>
        <w:spacing w:line="276" w:lineRule="auto"/>
        <w:rPr>
          <w:b/>
          <w:szCs w:val="24"/>
        </w:rPr>
      </w:pPr>
      <w:r w:rsidRPr="00EF6D39">
        <w:rPr>
          <w:b/>
          <w:szCs w:val="24"/>
        </w:rPr>
        <w:t>3.10 Na fase de Credenciamento não serão admitidas impugnações a licitantes, de documentação que serão analisadas na fase de habilitação.</w:t>
      </w:r>
      <w:r w:rsidR="004D3C76" w:rsidRPr="00EF6D39">
        <w:rPr>
          <w:b/>
          <w:szCs w:val="24"/>
        </w:rPr>
        <w:t xml:space="preserve"> Apenas será analisado se a empresa encontra-se legalmente representada para a fase seguinte.</w:t>
      </w:r>
    </w:p>
    <w:p w14:paraId="545AB70C" w14:textId="77777777" w:rsidR="007B2918" w:rsidRPr="00EF6D39" w:rsidRDefault="00EF3B1A" w:rsidP="009C077F">
      <w:pPr>
        <w:pStyle w:val="tituloedital"/>
        <w:rPr>
          <w:rFonts w:cs="Times New Roman"/>
          <w:szCs w:val="24"/>
        </w:rPr>
      </w:pPr>
      <w:bookmarkStart w:id="6" w:name="_Toc529958081"/>
      <w:bookmarkStart w:id="7" w:name="_Toc93320934"/>
      <w:r w:rsidRPr="00EF6D39">
        <w:rPr>
          <w:rFonts w:cs="Times New Roman"/>
          <w:szCs w:val="24"/>
        </w:rPr>
        <w:t xml:space="preserve">IV. </w:t>
      </w:r>
      <w:r w:rsidR="007B2918" w:rsidRPr="00EF6D39">
        <w:rPr>
          <w:rFonts w:cs="Times New Roman"/>
          <w:szCs w:val="24"/>
        </w:rPr>
        <w:t>DA PARTICIPAÇÃO DE MICROEMPRESA E EMPRESA DE PEQUENO PORTE</w:t>
      </w:r>
      <w:r w:rsidR="004D3C76" w:rsidRPr="00EF6D39">
        <w:rPr>
          <w:rFonts w:cs="Times New Roman"/>
          <w:szCs w:val="24"/>
        </w:rPr>
        <w:t xml:space="preserve"> E MICROEMPRESA E EMPRESA DE PEQUENO PORTE LOCAL</w:t>
      </w:r>
      <w:bookmarkEnd w:id="6"/>
      <w:bookmarkEnd w:id="7"/>
    </w:p>
    <w:p w14:paraId="2E4F2EB4" w14:textId="03384B99" w:rsidR="009B1E05" w:rsidRPr="009E6520" w:rsidRDefault="009B1E05" w:rsidP="009B1E05">
      <w:pPr>
        <w:pStyle w:val="textocorreto"/>
        <w:spacing w:line="276" w:lineRule="auto"/>
        <w:rPr>
          <w:szCs w:val="24"/>
        </w:rPr>
      </w:pPr>
      <w:bookmarkStart w:id="8" w:name="_Toc529958082"/>
      <w:bookmarkStart w:id="9" w:name="_Toc93320935"/>
      <w:r w:rsidRPr="009E6520">
        <w:rPr>
          <w:b/>
          <w:szCs w:val="24"/>
        </w:rPr>
        <w:t>4.1</w:t>
      </w:r>
      <w:r w:rsidRPr="009E6520">
        <w:rPr>
          <w:szCs w:val="24"/>
        </w:rPr>
        <w:t xml:space="preserve"> Por ocasião da participação neste certame serão assegurados às microempresas – ME e as Empresas de Pequeno Porte – EPP Local, assim consideradas aquelas com sede no município de </w:t>
      </w:r>
      <w:r w:rsidR="00C11E1F">
        <w:rPr>
          <w:szCs w:val="24"/>
        </w:rPr>
        <w:t>Heitoraí</w:t>
      </w:r>
      <w:r w:rsidRPr="009E6520">
        <w:rPr>
          <w:szCs w:val="24"/>
        </w:rPr>
        <w:t>, como critério de desempate, o direito de preferência para ofertar o menor preço em relação àquele lançado pelo licitante não qualificado nessas categorias.</w:t>
      </w:r>
    </w:p>
    <w:p w14:paraId="2EBF6B1C" w14:textId="77777777" w:rsidR="009B1E05" w:rsidRPr="009E6520" w:rsidRDefault="009B1E05" w:rsidP="009B1E05">
      <w:pPr>
        <w:pStyle w:val="textocorreto"/>
        <w:spacing w:line="276" w:lineRule="auto"/>
        <w:rPr>
          <w:szCs w:val="24"/>
        </w:rPr>
      </w:pPr>
      <w:r w:rsidRPr="009E6520">
        <w:rPr>
          <w:b/>
          <w:szCs w:val="24"/>
        </w:rPr>
        <w:t>4.2</w:t>
      </w:r>
      <w:r w:rsidRPr="009E6520">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9E6520" w:rsidRDefault="009B1E05" w:rsidP="009B1E05">
      <w:pPr>
        <w:pStyle w:val="textocorreto"/>
        <w:spacing w:line="276" w:lineRule="auto"/>
        <w:rPr>
          <w:szCs w:val="24"/>
        </w:rPr>
      </w:pPr>
      <w:r w:rsidRPr="009E6520">
        <w:rPr>
          <w:b/>
          <w:szCs w:val="24"/>
        </w:rPr>
        <w:t>4.3</w:t>
      </w:r>
      <w:r w:rsidRPr="009E6520">
        <w:rPr>
          <w:szCs w:val="24"/>
        </w:rPr>
        <w:t xml:space="preserve"> Ocorrendo o empate, proceder-se à da seguinte forma: </w:t>
      </w:r>
    </w:p>
    <w:p w14:paraId="51FA9327"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9E6520" w:rsidRDefault="009B1E05" w:rsidP="009B1E05">
      <w:pPr>
        <w:pStyle w:val="texto2recuado"/>
        <w:spacing w:line="276" w:lineRule="auto"/>
        <w:rPr>
          <w:b/>
          <w:szCs w:val="24"/>
        </w:rPr>
      </w:pPr>
      <w:r w:rsidRPr="009E6520">
        <w:rPr>
          <w:b/>
          <w:szCs w:val="24"/>
        </w:rPr>
        <w:t>c)</w:t>
      </w:r>
      <w:r w:rsidRPr="009E6520">
        <w:rPr>
          <w:szCs w:val="24"/>
        </w:rPr>
        <w:t xml:space="preserve"> No caso de equivalência dos valores apresentados pelas Microempresas e pelas Empresas de Pequeno Porte Local que se encontrem no intervalo </w:t>
      </w:r>
      <w:r w:rsidRPr="009E6520">
        <w:rPr>
          <w:szCs w:val="24"/>
        </w:rPr>
        <w:lastRenderedPageBreak/>
        <w:t xml:space="preserve">estabelecido no §2º do artigo 44 da Lei Complementar nº 123/2006, será realizado sorteio entre elas para que se identifique aquela que primeiro poderá usar do direito de preferência; </w:t>
      </w:r>
    </w:p>
    <w:p w14:paraId="5FB21073" w14:textId="77777777" w:rsidR="009B1E05" w:rsidRPr="009E6520" w:rsidRDefault="009B1E05" w:rsidP="009B1E05">
      <w:pPr>
        <w:pStyle w:val="texto2recuado"/>
        <w:spacing w:line="276" w:lineRule="auto"/>
        <w:rPr>
          <w:szCs w:val="24"/>
        </w:rPr>
      </w:pPr>
      <w:r w:rsidRPr="009E6520">
        <w:rPr>
          <w:b/>
          <w:szCs w:val="24"/>
        </w:rPr>
        <w:t>d)</w:t>
      </w:r>
      <w:r w:rsidRPr="009E6520">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9E6520" w:rsidRDefault="009B1E05" w:rsidP="009B1E05">
      <w:pPr>
        <w:pStyle w:val="texto2recuado"/>
        <w:spacing w:line="276" w:lineRule="auto"/>
        <w:rPr>
          <w:szCs w:val="24"/>
        </w:rPr>
      </w:pPr>
      <w:r w:rsidRPr="009E6520">
        <w:rPr>
          <w:b/>
          <w:szCs w:val="24"/>
        </w:rPr>
        <w:t>e)</w:t>
      </w:r>
      <w:r w:rsidRPr="009E6520">
        <w:rPr>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9E6520" w:rsidRDefault="009B1E05" w:rsidP="009B1E05">
      <w:pPr>
        <w:pStyle w:val="texto2recuado"/>
        <w:spacing w:line="276" w:lineRule="auto"/>
        <w:rPr>
          <w:szCs w:val="24"/>
        </w:rPr>
      </w:pPr>
      <w:r w:rsidRPr="009E6520">
        <w:rPr>
          <w:b/>
          <w:szCs w:val="24"/>
        </w:rPr>
        <w:t>f)</w:t>
      </w:r>
      <w:r w:rsidRPr="009E6520">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9E6520" w:rsidRDefault="009B1E05" w:rsidP="009B1E05">
      <w:pPr>
        <w:pStyle w:val="textocorreto"/>
        <w:spacing w:line="276" w:lineRule="auto"/>
        <w:rPr>
          <w:szCs w:val="24"/>
        </w:rPr>
      </w:pPr>
      <w:r w:rsidRPr="009E6520">
        <w:rPr>
          <w:b/>
          <w:szCs w:val="24"/>
        </w:rPr>
        <w:t>4.4</w:t>
      </w:r>
      <w:r w:rsidRPr="009E6520">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9E6520" w:rsidRDefault="009B1E05" w:rsidP="009B1E05">
      <w:pPr>
        <w:pStyle w:val="texto2recuado"/>
        <w:spacing w:line="276" w:lineRule="auto"/>
        <w:rPr>
          <w:szCs w:val="24"/>
        </w:rPr>
      </w:pPr>
      <w:r w:rsidRPr="009E6520">
        <w:rPr>
          <w:b/>
          <w:szCs w:val="24"/>
        </w:rPr>
        <w:t>a)</w:t>
      </w:r>
      <w:r w:rsidRPr="009E6520">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9E6520" w:rsidRDefault="009B1E05" w:rsidP="009B1E05">
      <w:pPr>
        <w:pStyle w:val="texto2recuado"/>
        <w:spacing w:line="276" w:lineRule="auto"/>
        <w:rPr>
          <w:szCs w:val="24"/>
        </w:rPr>
      </w:pPr>
      <w:r w:rsidRPr="009E6520">
        <w:rPr>
          <w:b/>
          <w:szCs w:val="24"/>
        </w:rPr>
        <w:t>b)</w:t>
      </w:r>
      <w:r w:rsidRPr="009E6520">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EF6D39" w:rsidRDefault="00EF3B1A" w:rsidP="009C077F">
      <w:pPr>
        <w:pStyle w:val="tituloedital"/>
        <w:pBdr>
          <w:top w:val="single" w:sz="4" w:space="0" w:color="auto"/>
        </w:pBdr>
        <w:rPr>
          <w:rFonts w:cs="Times New Roman"/>
          <w:szCs w:val="24"/>
        </w:rPr>
      </w:pPr>
      <w:r w:rsidRPr="00EF6D39">
        <w:rPr>
          <w:rFonts w:cs="Times New Roman"/>
          <w:szCs w:val="24"/>
        </w:rPr>
        <w:t>V.</w:t>
      </w:r>
      <w:r w:rsidR="007B2918" w:rsidRPr="00EF6D39">
        <w:rPr>
          <w:rFonts w:cs="Times New Roman"/>
          <w:szCs w:val="24"/>
        </w:rPr>
        <w:t xml:space="preserve"> DO ENVELOPE “PROPOSTA DE PREÇOS”</w:t>
      </w:r>
      <w:bookmarkEnd w:id="8"/>
      <w:bookmarkEnd w:id="9"/>
    </w:p>
    <w:p w14:paraId="586B218D" w14:textId="77777777" w:rsidR="007B2918" w:rsidRPr="00EF6D39" w:rsidRDefault="00690559" w:rsidP="009C077F">
      <w:pPr>
        <w:pStyle w:val="textocorreto"/>
        <w:spacing w:line="276" w:lineRule="auto"/>
        <w:rPr>
          <w:szCs w:val="24"/>
        </w:rPr>
      </w:pPr>
      <w:r w:rsidRPr="00EF6D39">
        <w:rPr>
          <w:b/>
          <w:szCs w:val="24"/>
        </w:rPr>
        <w:t>5.1</w:t>
      </w:r>
      <w:r w:rsidRPr="00EF6D39">
        <w:rPr>
          <w:szCs w:val="24"/>
        </w:rPr>
        <w:t xml:space="preserve"> </w:t>
      </w:r>
      <w:r w:rsidR="007B2918" w:rsidRPr="00EF6D39">
        <w:rPr>
          <w:szCs w:val="24"/>
        </w:rPr>
        <w:t xml:space="preserve">No Envelope “Proposta de Preços” constarão a carta-proposta, contendo </w:t>
      </w:r>
      <w:r w:rsidR="007B2918" w:rsidRPr="00EF6D39">
        <w:rPr>
          <w:szCs w:val="24"/>
        </w:rPr>
        <w:lastRenderedPageBreak/>
        <w:t xml:space="preserve">inclusive as especificações dos objetos de acordo com o Termo de Referência parte integrante desse procedimento a qual deverá ainda: </w:t>
      </w:r>
    </w:p>
    <w:p w14:paraId="20F311EA" w14:textId="77777777" w:rsidR="007B2918" w:rsidRPr="00EF6D39" w:rsidRDefault="00690559" w:rsidP="009C077F">
      <w:pPr>
        <w:pStyle w:val="texto2recuado"/>
        <w:spacing w:line="276" w:lineRule="auto"/>
        <w:rPr>
          <w:szCs w:val="24"/>
        </w:rPr>
      </w:pPr>
      <w:r w:rsidRPr="00EF6D39">
        <w:rPr>
          <w:b/>
          <w:szCs w:val="24"/>
        </w:rPr>
        <w:t>5.1.1</w:t>
      </w:r>
      <w:r w:rsidRPr="00EF6D39">
        <w:rPr>
          <w:szCs w:val="24"/>
        </w:rPr>
        <w:t xml:space="preserve"> </w:t>
      </w:r>
      <w:r w:rsidR="007B2918" w:rsidRPr="00EF6D39">
        <w:rPr>
          <w:szCs w:val="24"/>
        </w:rPr>
        <w:t>Indicar em seu anverso:</w:t>
      </w:r>
    </w:p>
    <w:p w14:paraId="280302DE" w14:textId="3B860465"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 xml:space="preserve">PREFEITURA </w:t>
      </w:r>
      <w:r w:rsidR="001F4902">
        <w:rPr>
          <w:rFonts w:ascii="Century Gothic" w:hAnsi="Century Gothic"/>
          <w:b/>
          <w:sz w:val="24"/>
          <w:szCs w:val="24"/>
        </w:rPr>
        <w:t>...</w:t>
      </w:r>
    </w:p>
    <w:p w14:paraId="1691D5B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73C0A9DD"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ENVELOPE Nº 01 – PROPOSTA DE PREÇO</w:t>
      </w:r>
    </w:p>
    <w:p w14:paraId="41418210"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0927868B"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CNPJ:</w:t>
      </w:r>
    </w:p>
    <w:p w14:paraId="4C613718" w14:textId="77777777" w:rsidR="00082625" w:rsidRPr="00EF6D39" w:rsidRDefault="00082625" w:rsidP="009C077F">
      <w:pPr>
        <w:pStyle w:val="SemEspaamento"/>
        <w:rPr>
          <w:rFonts w:ascii="Century Gothic" w:hAnsi="Century Gothic"/>
          <w:b/>
          <w:sz w:val="24"/>
          <w:szCs w:val="24"/>
        </w:rPr>
      </w:pPr>
      <w:r w:rsidRPr="00EF6D39">
        <w:rPr>
          <w:rFonts w:ascii="Century Gothic" w:hAnsi="Century Gothic"/>
          <w:b/>
          <w:sz w:val="24"/>
          <w:szCs w:val="24"/>
        </w:rPr>
        <w:t>PREGÃO Nº _____/______</w:t>
      </w:r>
    </w:p>
    <w:p w14:paraId="488B8130" w14:textId="77777777" w:rsidR="007B2918" w:rsidRPr="00EF6D39" w:rsidRDefault="00690559" w:rsidP="009C077F">
      <w:pPr>
        <w:pStyle w:val="texto2recuado"/>
        <w:spacing w:line="276" w:lineRule="auto"/>
        <w:rPr>
          <w:szCs w:val="24"/>
        </w:rPr>
      </w:pPr>
      <w:r w:rsidRPr="00EF6D39">
        <w:rPr>
          <w:b/>
          <w:szCs w:val="24"/>
        </w:rPr>
        <w:t>5.1.2</w:t>
      </w:r>
      <w:r w:rsidRPr="00EF6D39">
        <w:rPr>
          <w:szCs w:val="24"/>
        </w:rPr>
        <w:t xml:space="preserve"> </w:t>
      </w:r>
      <w:r w:rsidR="007B2918" w:rsidRPr="00EF6D39">
        <w:rPr>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EF6D39">
        <w:rPr>
          <w:b/>
          <w:bCs/>
          <w:szCs w:val="24"/>
        </w:rPr>
        <w:t>E deverá, também, ser elaborada c</w:t>
      </w:r>
      <w:r w:rsidR="00B07859" w:rsidRPr="00EF6D39">
        <w:rPr>
          <w:b/>
          <w:bCs/>
          <w:szCs w:val="24"/>
        </w:rPr>
        <w:t xml:space="preserve">onforme orientações do ANEXO </w:t>
      </w:r>
      <w:r w:rsidR="002007D2" w:rsidRPr="00EF6D39">
        <w:rPr>
          <w:b/>
          <w:bCs/>
          <w:szCs w:val="24"/>
        </w:rPr>
        <w:t>I</w:t>
      </w:r>
      <w:r w:rsidR="006B5019" w:rsidRPr="00EF6D39">
        <w:rPr>
          <w:b/>
          <w:bCs/>
          <w:szCs w:val="24"/>
        </w:rPr>
        <w:t>X</w:t>
      </w:r>
      <w:r w:rsidR="00582C21" w:rsidRPr="00EF6D39">
        <w:rPr>
          <w:b/>
          <w:bCs/>
          <w:szCs w:val="24"/>
        </w:rPr>
        <w:t>.</w:t>
      </w:r>
    </w:p>
    <w:p w14:paraId="2AE7F6BD" w14:textId="77777777" w:rsidR="007B2918" w:rsidRPr="00EF6D39" w:rsidRDefault="00690559" w:rsidP="00707C78">
      <w:pPr>
        <w:pStyle w:val="texto2recuado"/>
        <w:spacing w:line="276" w:lineRule="auto"/>
        <w:rPr>
          <w:szCs w:val="24"/>
        </w:rPr>
      </w:pPr>
      <w:r w:rsidRPr="00EF6D39">
        <w:rPr>
          <w:b/>
          <w:szCs w:val="24"/>
        </w:rPr>
        <w:t>5.1.3</w:t>
      </w:r>
      <w:r w:rsidRPr="00EF6D39">
        <w:rPr>
          <w:szCs w:val="24"/>
        </w:rPr>
        <w:t xml:space="preserve"> </w:t>
      </w:r>
      <w:r w:rsidR="007B2918" w:rsidRPr="00EF6D39">
        <w:rPr>
          <w:szCs w:val="24"/>
        </w:rPr>
        <w:t xml:space="preserve">Indicar a razão social da Proponente, endereço completo (rua/avenida, número, bairro, cidade, CEP, UF) telefone, </w:t>
      </w:r>
      <w:r w:rsidR="007B2918" w:rsidRPr="00EF6D39">
        <w:rPr>
          <w:b/>
          <w:szCs w:val="24"/>
        </w:rPr>
        <w:t>endereço eletrônico (e-mail)</w:t>
      </w:r>
      <w:r w:rsidR="007B2918" w:rsidRPr="00EF6D39">
        <w:rPr>
          <w:szCs w:val="24"/>
        </w:rPr>
        <w:t xml:space="preserve">, bem como, a qualificação do representante do Licitante, para fins de assinatura do contrato, quando for o caso. </w:t>
      </w:r>
    </w:p>
    <w:p w14:paraId="1FF18482" w14:textId="0516F251" w:rsidR="007B2918" w:rsidRPr="00EF6D39" w:rsidRDefault="00690559" w:rsidP="009C077F">
      <w:pPr>
        <w:pStyle w:val="texto2recuado"/>
        <w:spacing w:line="276" w:lineRule="auto"/>
        <w:rPr>
          <w:szCs w:val="24"/>
        </w:rPr>
      </w:pPr>
      <w:r w:rsidRPr="00EF6D39">
        <w:rPr>
          <w:b/>
          <w:szCs w:val="24"/>
        </w:rPr>
        <w:t>5.1.4</w:t>
      </w:r>
      <w:r w:rsidRPr="00EF6D39">
        <w:rPr>
          <w:szCs w:val="24"/>
        </w:rPr>
        <w:t xml:space="preserve"> </w:t>
      </w:r>
      <w:r w:rsidR="007B2918" w:rsidRPr="00EF6D39">
        <w:rPr>
          <w:szCs w:val="24"/>
        </w:rPr>
        <w:t xml:space="preserve">A validade da proposta, a qual não poderá ser inferior a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 será contada da data de abertura do envelope “proposta”, porém</w:t>
      </w:r>
      <w:r w:rsidRPr="00EF6D39">
        <w:rPr>
          <w:szCs w:val="24"/>
        </w:rPr>
        <w:t>,</w:t>
      </w:r>
      <w:r w:rsidR="007B2918" w:rsidRPr="00EF6D39">
        <w:rPr>
          <w:szCs w:val="24"/>
        </w:rPr>
        <w:t xml:space="preserve"> caso não conste expressamente a validade da proposta, será considerado o prazo de </w:t>
      </w:r>
      <w:r w:rsidR="00A0136E" w:rsidRPr="00EF6D39">
        <w:rPr>
          <w:szCs w:val="24"/>
        </w:rPr>
        <w:t>9</w:t>
      </w:r>
      <w:r w:rsidR="007B2918" w:rsidRPr="00EF6D39">
        <w:rPr>
          <w:szCs w:val="24"/>
        </w:rPr>
        <w:t>0 (</w:t>
      </w:r>
      <w:r w:rsidR="00A0136E" w:rsidRPr="00EF6D39">
        <w:rPr>
          <w:szCs w:val="24"/>
        </w:rPr>
        <w:t>nov</w:t>
      </w:r>
      <w:r w:rsidR="007B2918" w:rsidRPr="00EF6D39">
        <w:rPr>
          <w:szCs w:val="24"/>
        </w:rPr>
        <w:t>enta) dias</w:t>
      </w:r>
      <w:r w:rsidR="001F4902">
        <w:rPr>
          <w:szCs w:val="24"/>
        </w:rPr>
        <w:t>.</w:t>
      </w:r>
    </w:p>
    <w:p w14:paraId="0F752C85" w14:textId="77777777" w:rsidR="007B2918" w:rsidRPr="00EF6D39" w:rsidRDefault="00690559" w:rsidP="009C077F">
      <w:pPr>
        <w:pStyle w:val="texto2recuado"/>
        <w:spacing w:line="276" w:lineRule="auto"/>
        <w:rPr>
          <w:szCs w:val="24"/>
        </w:rPr>
      </w:pPr>
      <w:r w:rsidRPr="00EF6D39">
        <w:rPr>
          <w:b/>
          <w:szCs w:val="24"/>
        </w:rPr>
        <w:t>5.1.5</w:t>
      </w:r>
      <w:r w:rsidRPr="00EF6D39">
        <w:rPr>
          <w:szCs w:val="24"/>
        </w:rPr>
        <w:t xml:space="preserve"> </w:t>
      </w:r>
      <w:r w:rsidR="000818DC" w:rsidRPr="00EF6D39">
        <w:rPr>
          <w:szCs w:val="24"/>
        </w:rPr>
        <w:t>Ser apresentada com preços expressos em moeda corrente nacional, discriminando os objetos, marca, valores unitários e totais, com 02 (duas) casas decimais após a vírgula, e o valo</w:t>
      </w:r>
      <w:r w:rsidR="00DF4DB3" w:rsidRPr="00EF6D39">
        <w:rPr>
          <w:szCs w:val="24"/>
        </w:rPr>
        <w:t>r mensal</w:t>
      </w:r>
      <w:r w:rsidR="000818DC" w:rsidRPr="00EF6D39">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EF6D39" w:rsidRDefault="007B2918" w:rsidP="009C077F">
      <w:pPr>
        <w:pStyle w:val="texto2recuado"/>
        <w:spacing w:line="276" w:lineRule="auto"/>
        <w:rPr>
          <w:szCs w:val="24"/>
        </w:rPr>
      </w:pPr>
      <w:r w:rsidRPr="00EF6D39">
        <w:rPr>
          <w:b/>
          <w:szCs w:val="24"/>
        </w:rPr>
        <w:t>a)</w:t>
      </w:r>
      <w:r w:rsidRPr="00EF6D39">
        <w:rPr>
          <w:szCs w:val="24"/>
        </w:rPr>
        <w:t xml:space="preserve"> As Propostas que atenderem aos requisitos do Edital e seus Anexos serão verificadas quanto a erros, os quais serão corrigidos pelo(a) Pregoeiro(a) da forma seguinte:</w:t>
      </w:r>
    </w:p>
    <w:p w14:paraId="49BFDFE1" w14:textId="77777777" w:rsidR="007B2918" w:rsidRPr="00EF6D39" w:rsidRDefault="007B2918" w:rsidP="009C077F">
      <w:pPr>
        <w:pStyle w:val="texto2recuado"/>
        <w:spacing w:line="276" w:lineRule="auto"/>
        <w:rPr>
          <w:szCs w:val="24"/>
        </w:rPr>
      </w:pPr>
      <w:r w:rsidRPr="00EF6D39">
        <w:rPr>
          <w:b/>
          <w:szCs w:val="24"/>
        </w:rPr>
        <w:lastRenderedPageBreak/>
        <w:t>a</w:t>
      </w:r>
      <w:r w:rsidR="00B2414B" w:rsidRPr="00EF6D39">
        <w:rPr>
          <w:b/>
          <w:szCs w:val="24"/>
        </w:rPr>
        <w:t>1</w:t>
      </w:r>
      <w:r w:rsidRPr="00EF6D39">
        <w:rPr>
          <w:b/>
          <w:szCs w:val="24"/>
        </w:rPr>
        <w:t>)</w:t>
      </w:r>
      <w:r w:rsidRPr="00EF6D39">
        <w:rPr>
          <w:szCs w:val="24"/>
        </w:rPr>
        <w:t xml:space="preserve"> Discrepância entre valor grafado em algarismos e por extenso: prevalecerá o menor destes.</w:t>
      </w:r>
    </w:p>
    <w:p w14:paraId="60FC93AD" w14:textId="77777777" w:rsidR="007B2918" w:rsidRPr="00EF6D39" w:rsidRDefault="007B2918" w:rsidP="009C077F">
      <w:pPr>
        <w:pStyle w:val="textocorreto"/>
        <w:spacing w:line="276" w:lineRule="auto"/>
        <w:rPr>
          <w:szCs w:val="24"/>
        </w:rPr>
      </w:pPr>
      <w:r w:rsidRPr="00EF6D39">
        <w:rPr>
          <w:b/>
          <w:szCs w:val="24"/>
        </w:rPr>
        <w:t>5.2</w:t>
      </w:r>
      <w:r w:rsidRPr="00EF6D39">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EF6D39" w:rsidRDefault="007B2918" w:rsidP="009C077F">
      <w:pPr>
        <w:pStyle w:val="textocorreto"/>
        <w:spacing w:line="276" w:lineRule="auto"/>
        <w:rPr>
          <w:b/>
          <w:szCs w:val="24"/>
        </w:rPr>
      </w:pPr>
      <w:r w:rsidRPr="00EF6D39">
        <w:rPr>
          <w:b/>
          <w:szCs w:val="24"/>
        </w:rPr>
        <w:t xml:space="preserve">5.3 </w:t>
      </w:r>
      <w:r w:rsidRPr="00EF6D39">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EF6D39" w:rsidRDefault="007B2918" w:rsidP="009C077F">
      <w:pPr>
        <w:pStyle w:val="textocorreto"/>
        <w:spacing w:line="276" w:lineRule="auto"/>
        <w:rPr>
          <w:szCs w:val="24"/>
        </w:rPr>
      </w:pPr>
      <w:r w:rsidRPr="00EF6D39">
        <w:rPr>
          <w:b/>
          <w:szCs w:val="24"/>
        </w:rPr>
        <w:t>5.4</w:t>
      </w:r>
      <w:r w:rsidRPr="00EF6D39">
        <w:rPr>
          <w:szCs w:val="24"/>
        </w:rPr>
        <w:t xml:space="preserve"> As propostas que não contiverem e-mail para comunicação estarão sujeitas à desclass</w:t>
      </w:r>
      <w:r w:rsidR="000818DC" w:rsidRPr="00EF6D39">
        <w:rPr>
          <w:szCs w:val="24"/>
        </w:rPr>
        <w:t xml:space="preserve">ificação, salvo </w:t>
      </w:r>
      <w:r w:rsidR="0034289F" w:rsidRPr="00EF6D39">
        <w:rPr>
          <w:szCs w:val="24"/>
        </w:rPr>
        <w:t xml:space="preserve">se </w:t>
      </w:r>
      <w:r w:rsidR="000818DC" w:rsidRPr="00EF6D39">
        <w:rPr>
          <w:szCs w:val="24"/>
        </w:rPr>
        <w:t>suprida</w:t>
      </w:r>
      <w:r w:rsidRPr="00EF6D39">
        <w:rPr>
          <w:szCs w:val="24"/>
        </w:rPr>
        <w:t xml:space="preserve"> tal irregularidade, devendo o representante da licitante firmar declaração indicando o e-mail para tal finalidade.</w:t>
      </w:r>
    </w:p>
    <w:p w14:paraId="4D98000F" w14:textId="77777777" w:rsidR="007B2918" w:rsidRPr="00EF6D39" w:rsidRDefault="007B2918" w:rsidP="009C077F">
      <w:pPr>
        <w:pStyle w:val="tituloedital"/>
        <w:rPr>
          <w:rFonts w:cs="Times New Roman"/>
          <w:szCs w:val="24"/>
        </w:rPr>
      </w:pPr>
      <w:bookmarkStart w:id="10" w:name="_Toc529958083"/>
      <w:bookmarkStart w:id="11" w:name="_Toc93320936"/>
      <w:r w:rsidRPr="00EF6D39">
        <w:rPr>
          <w:rFonts w:cs="Times New Roman"/>
          <w:szCs w:val="24"/>
        </w:rPr>
        <w:t>VI. DO ENVELOPE “DOCUMENTOS DE HABILITAÇÃO”</w:t>
      </w:r>
      <w:bookmarkEnd w:id="10"/>
      <w:bookmarkEnd w:id="11"/>
    </w:p>
    <w:p w14:paraId="5B470F19" w14:textId="77777777" w:rsidR="007B2918" w:rsidRPr="00EF6D39" w:rsidRDefault="005A1C70" w:rsidP="009C077F">
      <w:pPr>
        <w:pStyle w:val="textocorreto"/>
        <w:spacing w:line="276" w:lineRule="auto"/>
        <w:rPr>
          <w:szCs w:val="24"/>
        </w:rPr>
      </w:pPr>
      <w:r w:rsidRPr="00EF6D39">
        <w:rPr>
          <w:b/>
          <w:szCs w:val="24"/>
        </w:rPr>
        <w:t>6.1</w:t>
      </w:r>
      <w:r w:rsidRPr="00EF6D39">
        <w:rPr>
          <w:szCs w:val="24"/>
        </w:rPr>
        <w:t xml:space="preserve"> </w:t>
      </w:r>
      <w:r w:rsidR="007B2918" w:rsidRPr="00EF6D39">
        <w:rPr>
          <w:szCs w:val="24"/>
        </w:rPr>
        <w:t xml:space="preserve">No(s) Envelope(s) “Documentos de Habilitação” constarão os documentos exigidos neste edital e ainda: </w:t>
      </w:r>
    </w:p>
    <w:p w14:paraId="501B0F24" w14:textId="77777777" w:rsidR="007B2918" w:rsidRPr="00EF6D39" w:rsidRDefault="005A1C70" w:rsidP="009C077F">
      <w:pPr>
        <w:pStyle w:val="texto2recuado"/>
        <w:spacing w:line="276" w:lineRule="auto"/>
        <w:rPr>
          <w:szCs w:val="24"/>
        </w:rPr>
      </w:pPr>
      <w:r w:rsidRPr="00EF6D39">
        <w:rPr>
          <w:b/>
          <w:szCs w:val="24"/>
        </w:rPr>
        <w:t>6.1.1</w:t>
      </w:r>
      <w:r w:rsidR="007B2918" w:rsidRPr="00EF6D39">
        <w:rPr>
          <w:szCs w:val="24"/>
        </w:rPr>
        <w:t xml:space="preserve"> Indicar em seu anverso:</w:t>
      </w:r>
    </w:p>
    <w:p w14:paraId="65F79BA4" w14:textId="14262900" w:rsidR="00806D91" w:rsidRDefault="00806D91" w:rsidP="009C077F">
      <w:pPr>
        <w:pStyle w:val="SemEspaamento"/>
        <w:rPr>
          <w:rFonts w:ascii="Century Gothic" w:hAnsi="Century Gothic"/>
          <w:b/>
          <w:sz w:val="24"/>
          <w:szCs w:val="24"/>
        </w:rPr>
      </w:pPr>
      <w:r>
        <w:rPr>
          <w:rFonts w:ascii="Century Gothic" w:hAnsi="Century Gothic"/>
          <w:b/>
          <w:sz w:val="24"/>
          <w:szCs w:val="24"/>
        </w:rPr>
        <w:t>PREFEITURA ...</w:t>
      </w:r>
    </w:p>
    <w:p w14:paraId="3920C8D9" w14:textId="19AEE799"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ENVELOPE Nº 02 – HABILITAÇÃO</w:t>
      </w:r>
    </w:p>
    <w:p w14:paraId="39C5EE78"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RAZÃO SOCIAL:</w:t>
      </w:r>
    </w:p>
    <w:p w14:paraId="795A4FE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CNPJ:</w:t>
      </w:r>
    </w:p>
    <w:p w14:paraId="18B92B3D"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COMISSÃO PERMANENTE DE LICITAÇÃO</w:t>
      </w:r>
    </w:p>
    <w:p w14:paraId="6644F8AC" w14:textId="77777777" w:rsidR="007B2918" w:rsidRPr="00EF6D39" w:rsidRDefault="007B2918" w:rsidP="009C077F">
      <w:pPr>
        <w:pStyle w:val="SemEspaamento"/>
        <w:rPr>
          <w:rFonts w:ascii="Century Gothic" w:hAnsi="Century Gothic"/>
          <w:b/>
          <w:sz w:val="24"/>
          <w:szCs w:val="24"/>
        </w:rPr>
      </w:pPr>
      <w:r w:rsidRPr="00EF6D39">
        <w:rPr>
          <w:rFonts w:ascii="Century Gothic" w:hAnsi="Century Gothic"/>
          <w:b/>
          <w:sz w:val="24"/>
          <w:szCs w:val="24"/>
        </w:rPr>
        <w:t>PREGÃO Nº ______/________.</w:t>
      </w:r>
    </w:p>
    <w:p w14:paraId="7F04DB3D" w14:textId="77777777" w:rsidR="007B2918" w:rsidRPr="00EF6D39" w:rsidRDefault="005A1C70" w:rsidP="009C077F">
      <w:pPr>
        <w:pStyle w:val="textocorreto"/>
        <w:spacing w:line="276" w:lineRule="auto"/>
        <w:rPr>
          <w:rFonts w:eastAsia="Helvetica"/>
          <w:szCs w:val="24"/>
        </w:rPr>
      </w:pPr>
      <w:r w:rsidRPr="00EF6D39">
        <w:rPr>
          <w:rFonts w:eastAsia="Helvetica"/>
          <w:b/>
          <w:szCs w:val="24"/>
        </w:rPr>
        <w:t>6.2</w:t>
      </w:r>
      <w:r w:rsidRPr="00EF6D39">
        <w:rPr>
          <w:rFonts w:eastAsia="Helvetica"/>
          <w:szCs w:val="24"/>
        </w:rPr>
        <w:t xml:space="preserve"> </w:t>
      </w:r>
      <w:r w:rsidR="007B2918" w:rsidRPr="00EF6D39">
        <w:rPr>
          <w:rFonts w:eastAsia="Helvetica"/>
          <w:szCs w:val="24"/>
        </w:rPr>
        <w:t>Será exigida dos licitantes a seguinte documentação, em cópia autenticada ou em cópia juntamente com a apresentação dos originais:</w:t>
      </w:r>
    </w:p>
    <w:p w14:paraId="785B9D8E" w14:textId="77777777" w:rsidR="007B2918" w:rsidRPr="00EF6D39" w:rsidRDefault="007B2918" w:rsidP="009C077F">
      <w:pPr>
        <w:pStyle w:val="texto2recuado"/>
        <w:spacing w:line="276" w:lineRule="auto"/>
        <w:rPr>
          <w:b/>
          <w:szCs w:val="24"/>
        </w:rPr>
      </w:pPr>
      <w:r w:rsidRPr="00EF6D39">
        <w:rPr>
          <w:b/>
          <w:szCs w:val="24"/>
        </w:rPr>
        <w:t>A - Relativa à Habilitação Jurídica;</w:t>
      </w:r>
    </w:p>
    <w:p w14:paraId="6DB84E17" w14:textId="77777777" w:rsidR="007B2918" w:rsidRPr="00EF6D39" w:rsidRDefault="007B2918" w:rsidP="009C077F">
      <w:pPr>
        <w:pStyle w:val="texto2recuado"/>
        <w:spacing w:line="276" w:lineRule="auto"/>
        <w:rPr>
          <w:b/>
          <w:szCs w:val="24"/>
        </w:rPr>
      </w:pPr>
      <w:r w:rsidRPr="00EF6D39">
        <w:rPr>
          <w:b/>
          <w:szCs w:val="24"/>
        </w:rPr>
        <w:t>B - Relativa à Regularidade Fiscal e Trabalhista;</w:t>
      </w:r>
    </w:p>
    <w:p w14:paraId="5298ABC9" w14:textId="77777777" w:rsidR="002605E7" w:rsidRPr="00EF6D39" w:rsidRDefault="002605E7" w:rsidP="009C077F">
      <w:pPr>
        <w:pStyle w:val="texto2recuado"/>
        <w:spacing w:line="276" w:lineRule="auto"/>
        <w:rPr>
          <w:b/>
          <w:szCs w:val="24"/>
        </w:rPr>
      </w:pPr>
      <w:r w:rsidRPr="00EF6D39">
        <w:rPr>
          <w:b/>
          <w:szCs w:val="24"/>
        </w:rPr>
        <w:t>C - Relativas à Qualificação Técnica</w:t>
      </w:r>
      <w:r w:rsidR="002A1564" w:rsidRPr="00EF6D39">
        <w:rPr>
          <w:b/>
          <w:szCs w:val="24"/>
        </w:rPr>
        <w:t>;</w:t>
      </w:r>
    </w:p>
    <w:p w14:paraId="4603195B" w14:textId="27B0F081" w:rsidR="007B2918" w:rsidRPr="00EF6D39" w:rsidRDefault="002605E7" w:rsidP="009C077F">
      <w:pPr>
        <w:pStyle w:val="texto2recuado"/>
        <w:spacing w:line="276" w:lineRule="auto"/>
        <w:rPr>
          <w:b/>
          <w:szCs w:val="24"/>
        </w:rPr>
      </w:pPr>
      <w:r w:rsidRPr="00EF6D39">
        <w:rPr>
          <w:b/>
          <w:szCs w:val="24"/>
        </w:rPr>
        <w:t>D</w:t>
      </w:r>
      <w:r w:rsidR="007B2918" w:rsidRPr="00EF6D39">
        <w:rPr>
          <w:b/>
          <w:szCs w:val="24"/>
        </w:rPr>
        <w:t xml:space="preserve"> -Declaração de Inexistência de Fatos Impeditivos (ANEXO II</w:t>
      </w:r>
      <w:r w:rsidR="000C7561" w:rsidRPr="00EF6D39">
        <w:rPr>
          <w:b/>
          <w:szCs w:val="24"/>
        </w:rPr>
        <w:t>I</w:t>
      </w:r>
      <w:r w:rsidR="007B2918" w:rsidRPr="00EF6D39">
        <w:rPr>
          <w:b/>
          <w:szCs w:val="24"/>
        </w:rPr>
        <w:t>)</w:t>
      </w:r>
      <w:r w:rsidR="00806D91">
        <w:rPr>
          <w:b/>
          <w:szCs w:val="24"/>
        </w:rPr>
        <w:t xml:space="preserve"> e </w:t>
      </w:r>
      <w:r w:rsidR="00806D91" w:rsidRPr="005A5E2E">
        <w:rPr>
          <w:b/>
          <w:szCs w:val="24"/>
        </w:rPr>
        <w:t xml:space="preserve">a Declaração de que cumpre as exigências de reserva de cargos para pessoa </w:t>
      </w:r>
      <w:r w:rsidR="00806D91" w:rsidRPr="005A5E2E">
        <w:rPr>
          <w:b/>
          <w:szCs w:val="24"/>
        </w:rPr>
        <w:lastRenderedPageBreak/>
        <w:t>com deficiência e para reabilitado da Previdência Social</w:t>
      </w:r>
      <w:r w:rsidR="007B2918" w:rsidRPr="005A5E2E">
        <w:rPr>
          <w:b/>
          <w:szCs w:val="24"/>
        </w:rPr>
        <w:t>;</w:t>
      </w:r>
    </w:p>
    <w:p w14:paraId="7FF0A201" w14:textId="77777777" w:rsidR="007B2918" w:rsidRPr="00EF6D39" w:rsidRDefault="000818DC" w:rsidP="009C077F">
      <w:pPr>
        <w:pStyle w:val="texto2recuado"/>
        <w:spacing w:line="276" w:lineRule="auto"/>
        <w:rPr>
          <w:szCs w:val="24"/>
        </w:rPr>
      </w:pPr>
      <w:r w:rsidRPr="00EF6D39">
        <w:rPr>
          <w:b/>
          <w:szCs w:val="24"/>
        </w:rPr>
        <w:t>6.2.1</w:t>
      </w:r>
      <w:r w:rsidRPr="00EF6D39">
        <w:rPr>
          <w:szCs w:val="24"/>
        </w:rPr>
        <w:t xml:space="preserve"> </w:t>
      </w:r>
      <w:r w:rsidR="007B2918" w:rsidRPr="00EF6D39">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EF6D39" w:rsidRDefault="000818DC" w:rsidP="009C077F">
      <w:pPr>
        <w:pStyle w:val="texto2recuado"/>
        <w:spacing w:line="276" w:lineRule="auto"/>
        <w:rPr>
          <w:szCs w:val="24"/>
        </w:rPr>
      </w:pPr>
      <w:r w:rsidRPr="00EF6D39">
        <w:rPr>
          <w:b/>
          <w:szCs w:val="24"/>
        </w:rPr>
        <w:t>6.2.1.1</w:t>
      </w:r>
      <w:r w:rsidRPr="00EF6D39">
        <w:rPr>
          <w:szCs w:val="24"/>
        </w:rPr>
        <w:t xml:space="preserve"> </w:t>
      </w:r>
      <w:r w:rsidR="007B2918" w:rsidRPr="00EF6D39">
        <w:rPr>
          <w:szCs w:val="24"/>
        </w:rPr>
        <w:t xml:space="preserve">Se o licitante for a matriz, todos os documentos deverão estar com o </w:t>
      </w:r>
      <w:r w:rsidR="00AC0B60" w:rsidRPr="00EF6D39">
        <w:rPr>
          <w:szCs w:val="24"/>
        </w:rPr>
        <w:t>número</w:t>
      </w:r>
      <w:r w:rsidR="007B2918" w:rsidRPr="00EF6D39">
        <w:rPr>
          <w:szCs w:val="24"/>
        </w:rPr>
        <w:t xml:space="preserve"> do CNPJ da matriz, ou;</w:t>
      </w:r>
    </w:p>
    <w:p w14:paraId="5B2AD707" w14:textId="77777777" w:rsidR="007B2918" w:rsidRPr="00EF6D39" w:rsidRDefault="000818DC" w:rsidP="009C077F">
      <w:pPr>
        <w:pStyle w:val="textocorreto"/>
        <w:spacing w:line="276" w:lineRule="auto"/>
        <w:rPr>
          <w:szCs w:val="24"/>
        </w:rPr>
      </w:pPr>
      <w:r w:rsidRPr="00EF6D39">
        <w:rPr>
          <w:b/>
          <w:szCs w:val="24"/>
        </w:rPr>
        <w:t>6.2.1.2</w:t>
      </w:r>
      <w:r w:rsidRPr="00EF6D39">
        <w:rPr>
          <w:szCs w:val="24"/>
        </w:rPr>
        <w:t xml:space="preserve"> </w:t>
      </w:r>
      <w:r w:rsidR="007B2918" w:rsidRPr="00EF6D39">
        <w:rPr>
          <w:szCs w:val="24"/>
        </w:rPr>
        <w:t xml:space="preserve">Se o licitante for a filial, todos os documentos deverão estar com o </w:t>
      </w:r>
      <w:r w:rsidR="00AC0B60" w:rsidRPr="00EF6D39">
        <w:rPr>
          <w:szCs w:val="24"/>
        </w:rPr>
        <w:t>número</w:t>
      </w:r>
      <w:r w:rsidR="007B2918" w:rsidRPr="00EF6D39">
        <w:rPr>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EF6D39">
        <w:rPr>
          <w:szCs w:val="24"/>
        </w:rPr>
        <w:t>número</w:t>
      </w:r>
      <w:r w:rsidR="007B2918" w:rsidRPr="00EF6D39">
        <w:rPr>
          <w:szCs w:val="24"/>
        </w:rPr>
        <w:t xml:space="preserve"> do CNPJ da matriz e da filial, simultaneamente.</w:t>
      </w:r>
    </w:p>
    <w:p w14:paraId="15880090" w14:textId="77777777" w:rsidR="007B2918" w:rsidRPr="00EF6D39" w:rsidRDefault="000818DC" w:rsidP="009C077F">
      <w:pPr>
        <w:pStyle w:val="textocorreto"/>
        <w:spacing w:line="276" w:lineRule="auto"/>
        <w:rPr>
          <w:szCs w:val="24"/>
        </w:rPr>
      </w:pPr>
      <w:r w:rsidRPr="00EF6D39">
        <w:rPr>
          <w:b/>
          <w:szCs w:val="24"/>
        </w:rPr>
        <w:t>6.2.1.3</w:t>
      </w:r>
      <w:r w:rsidRPr="00EF6D39">
        <w:rPr>
          <w:szCs w:val="24"/>
        </w:rPr>
        <w:t xml:space="preserve"> </w:t>
      </w:r>
      <w:r w:rsidR="007B2918" w:rsidRPr="00EF6D39">
        <w:rPr>
          <w:szCs w:val="24"/>
        </w:rPr>
        <w:t>Serão dispensados da apresentação de documentos com o número do CNPJ da filial aqueles documentos que, pela própria natureza, forem emitidos somente em nome da Matriz.</w:t>
      </w:r>
    </w:p>
    <w:p w14:paraId="1D8A3FB3" w14:textId="77777777" w:rsidR="007B2918" w:rsidRPr="00EF6D39" w:rsidRDefault="000818DC" w:rsidP="009C077F">
      <w:pPr>
        <w:pStyle w:val="texto2recuado"/>
        <w:spacing w:line="276" w:lineRule="auto"/>
        <w:rPr>
          <w:szCs w:val="24"/>
        </w:rPr>
      </w:pPr>
      <w:r w:rsidRPr="00EF6D39">
        <w:rPr>
          <w:b/>
          <w:szCs w:val="24"/>
        </w:rPr>
        <w:t>6.2.2</w:t>
      </w:r>
      <w:r w:rsidRPr="00EF6D39">
        <w:rPr>
          <w:szCs w:val="24"/>
        </w:rPr>
        <w:t xml:space="preserve"> </w:t>
      </w:r>
      <w:r w:rsidR="00B91613" w:rsidRPr="00EF6D39">
        <w:rPr>
          <w:szCs w:val="24"/>
        </w:rPr>
        <w:t xml:space="preserve">Todos os documentos apresentados fora do envelope, no momento do credenciamento, </w:t>
      </w:r>
      <w:r w:rsidR="00317A0B" w:rsidRPr="00EF6D39">
        <w:rPr>
          <w:szCs w:val="24"/>
        </w:rPr>
        <w:t xml:space="preserve">serão dispensados de nova apresentação nas fases seguintes. </w:t>
      </w:r>
    </w:p>
    <w:p w14:paraId="5BBA7005" w14:textId="5259BB6C" w:rsidR="007B2918" w:rsidRPr="00EF6D39" w:rsidRDefault="00881299" w:rsidP="009C077F">
      <w:pPr>
        <w:pStyle w:val="textocorreto"/>
        <w:spacing w:line="276" w:lineRule="auto"/>
        <w:rPr>
          <w:rFonts w:eastAsia="Helvetica"/>
          <w:b/>
          <w:szCs w:val="24"/>
        </w:rPr>
      </w:pPr>
      <w:r w:rsidRPr="00EF6D39">
        <w:rPr>
          <w:rFonts w:eastAsia="Helvetica"/>
          <w:b/>
          <w:szCs w:val="24"/>
        </w:rPr>
        <w:t>A</w:t>
      </w:r>
      <w:r w:rsidR="002C0CF7" w:rsidRPr="00EF6D39">
        <w:rPr>
          <w:rFonts w:eastAsia="Helvetica"/>
          <w:b/>
          <w:szCs w:val="24"/>
        </w:rPr>
        <w:t>.</w:t>
      </w:r>
      <w:r w:rsidRPr="00EF6D39">
        <w:rPr>
          <w:rFonts w:eastAsia="Helvetica"/>
          <w:b/>
          <w:szCs w:val="24"/>
        </w:rPr>
        <w:t xml:space="preserve"> </w:t>
      </w:r>
      <w:r w:rsidR="007B2918" w:rsidRPr="00EF6D39">
        <w:rPr>
          <w:rFonts w:eastAsia="Helvetica"/>
          <w:b/>
          <w:szCs w:val="24"/>
        </w:rPr>
        <w:t>HABILITAÇÃO JURÍDICA</w:t>
      </w:r>
      <w:r w:rsidR="00137B4E">
        <w:rPr>
          <w:rFonts w:eastAsia="Helvetica"/>
          <w:b/>
          <w:szCs w:val="24"/>
        </w:rPr>
        <w:t xml:space="preserve"> </w:t>
      </w:r>
    </w:p>
    <w:p w14:paraId="1A686049"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A.1</w:t>
      </w:r>
      <w:r w:rsidRPr="00EF6D39">
        <w:rPr>
          <w:rFonts w:eastAsia="Helvetica"/>
          <w:szCs w:val="24"/>
        </w:rPr>
        <w:t>. Registro comercial, no caso de empresa individual;</w:t>
      </w:r>
    </w:p>
    <w:p w14:paraId="31429CA6"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A.2</w:t>
      </w:r>
      <w:r w:rsidRPr="00EF6D39">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A.3</w:t>
      </w:r>
      <w:r w:rsidRPr="00EF6D39">
        <w:rPr>
          <w:rFonts w:eastAsia="Helvetica"/>
          <w:szCs w:val="24"/>
        </w:rPr>
        <w:t>. Inscrição do Ato Constitutivo, no caso de sociedades civis, acompanhada de prova de composição da diretoria em exercício;</w:t>
      </w:r>
    </w:p>
    <w:p w14:paraId="4D40891E"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A.4</w:t>
      </w:r>
      <w:r w:rsidRPr="00EF6D39">
        <w:rPr>
          <w:rFonts w:eastAsia="Helvetica"/>
          <w:szCs w:val="24"/>
        </w:rPr>
        <w:t xml:space="preserve">. Decreto de autorização, em se tratando de empresa ou sociedade estrangeira em funcionamento no país, e ato de registro ou autorização para </w:t>
      </w:r>
      <w:r w:rsidRPr="00EF6D39">
        <w:rPr>
          <w:rFonts w:eastAsia="Helvetica"/>
          <w:szCs w:val="24"/>
        </w:rPr>
        <w:lastRenderedPageBreak/>
        <w:t>funcionamento expedido pelo órgão competente, qu</w:t>
      </w:r>
      <w:r w:rsidR="001513B1" w:rsidRPr="00EF6D39">
        <w:rPr>
          <w:rFonts w:eastAsia="Helvetica"/>
          <w:szCs w:val="24"/>
        </w:rPr>
        <w:t>ando a atividade assim o exigir;</w:t>
      </w:r>
    </w:p>
    <w:p w14:paraId="06D27349" w14:textId="4965E8C2" w:rsidR="007B2918" w:rsidRPr="00EF6D39" w:rsidRDefault="002C0CF7" w:rsidP="009C077F">
      <w:pPr>
        <w:pStyle w:val="textocorreto"/>
        <w:spacing w:line="276" w:lineRule="auto"/>
        <w:rPr>
          <w:rFonts w:eastAsia="Helvetica"/>
          <w:b/>
          <w:szCs w:val="24"/>
        </w:rPr>
      </w:pPr>
      <w:r w:rsidRPr="00EF6D39">
        <w:rPr>
          <w:rFonts w:eastAsia="Helvetica"/>
          <w:b/>
          <w:szCs w:val="24"/>
        </w:rPr>
        <w:t xml:space="preserve">B. </w:t>
      </w:r>
      <w:r w:rsidR="007513A5">
        <w:rPr>
          <w:rFonts w:eastAsia="Helvetica"/>
          <w:b/>
          <w:szCs w:val="24"/>
        </w:rPr>
        <w:t>HABILITAÇÃO</w:t>
      </w:r>
      <w:r w:rsidR="007B2918" w:rsidRPr="00EF6D39">
        <w:rPr>
          <w:rFonts w:eastAsia="Helvetica"/>
          <w:b/>
          <w:szCs w:val="24"/>
        </w:rPr>
        <w:t xml:space="preserve"> FISCAL</w:t>
      </w:r>
      <w:r w:rsidR="007513A5">
        <w:rPr>
          <w:rFonts w:eastAsia="Helvetica"/>
          <w:b/>
          <w:szCs w:val="24"/>
        </w:rPr>
        <w:t>, SOCIAL</w:t>
      </w:r>
      <w:r w:rsidR="007B2918" w:rsidRPr="00EF6D39">
        <w:rPr>
          <w:rFonts w:eastAsia="Helvetica"/>
          <w:b/>
          <w:szCs w:val="24"/>
        </w:rPr>
        <w:t xml:space="preserve"> E TRABALHISTA</w:t>
      </w:r>
      <w:r w:rsidR="007513A5">
        <w:rPr>
          <w:rFonts w:eastAsia="Helvetica"/>
          <w:b/>
          <w:szCs w:val="24"/>
        </w:rPr>
        <w:t xml:space="preserve"> </w:t>
      </w:r>
    </w:p>
    <w:p w14:paraId="529D684C" w14:textId="77777777" w:rsidR="007B2918" w:rsidRPr="00EF6D39" w:rsidRDefault="007B2918" w:rsidP="009C077F">
      <w:pPr>
        <w:pStyle w:val="textocorreto"/>
        <w:spacing w:line="276" w:lineRule="auto"/>
        <w:rPr>
          <w:rFonts w:eastAsia="Helvetica"/>
          <w:szCs w:val="24"/>
        </w:rPr>
      </w:pPr>
      <w:r w:rsidRPr="00EF6D39">
        <w:rPr>
          <w:rFonts w:eastAsia="Helvetica"/>
          <w:b/>
          <w:szCs w:val="24"/>
        </w:rPr>
        <w:t>B.1</w:t>
      </w:r>
      <w:r w:rsidRPr="00EF6D39">
        <w:rPr>
          <w:rFonts w:eastAsia="Helvetica"/>
          <w:szCs w:val="24"/>
        </w:rPr>
        <w:t>. Prova de inscrição no Cadastro Nacional de Pessoas Jurídicas do Ministério da Fazenda – CNPJ.</w:t>
      </w:r>
    </w:p>
    <w:p w14:paraId="7BB70EF6" w14:textId="6F28E5F1" w:rsidR="007B2918" w:rsidRPr="00EF6D39" w:rsidRDefault="007B2918" w:rsidP="009C077F">
      <w:pPr>
        <w:pStyle w:val="textocorreto"/>
        <w:spacing w:line="276" w:lineRule="auto"/>
        <w:rPr>
          <w:rFonts w:eastAsia="Helvetica"/>
          <w:szCs w:val="24"/>
        </w:rPr>
      </w:pPr>
      <w:r w:rsidRPr="00EF6D39">
        <w:rPr>
          <w:rFonts w:eastAsia="Helvetica"/>
          <w:b/>
          <w:szCs w:val="24"/>
        </w:rPr>
        <w:t>B.2</w:t>
      </w:r>
      <w:r w:rsidRPr="00EF6D39">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EF6D39" w:rsidRDefault="007B2918" w:rsidP="009C077F">
      <w:pPr>
        <w:pStyle w:val="textocorreto"/>
        <w:spacing w:line="276" w:lineRule="auto"/>
        <w:rPr>
          <w:rFonts w:eastAsia="Helvetica"/>
          <w:szCs w:val="24"/>
        </w:rPr>
      </w:pPr>
      <w:r w:rsidRPr="00EF6D39">
        <w:rPr>
          <w:rFonts w:eastAsia="Helvetica"/>
          <w:b/>
          <w:szCs w:val="24"/>
        </w:rPr>
        <w:t>B.3</w:t>
      </w:r>
      <w:r w:rsidRPr="00EF6D39">
        <w:rPr>
          <w:rFonts w:eastAsia="Helvetica"/>
          <w:szCs w:val="24"/>
        </w:rPr>
        <w:t>. Prova de regularidade perante o Fundo de Garantia por Tempo de Serviço (FGTS)</w:t>
      </w:r>
    </w:p>
    <w:p w14:paraId="1C49435C" w14:textId="4A0757CF" w:rsidR="007B2918" w:rsidRDefault="007B2918" w:rsidP="009C077F">
      <w:pPr>
        <w:pStyle w:val="textocorreto"/>
        <w:spacing w:line="276" w:lineRule="auto"/>
        <w:rPr>
          <w:rFonts w:eastAsia="Helvetica"/>
          <w:szCs w:val="24"/>
        </w:rPr>
      </w:pPr>
      <w:r w:rsidRPr="00EF6D39">
        <w:rPr>
          <w:rFonts w:eastAsia="Helvetica"/>
          <w:b/>
          <w:szCs w:val="24"/>
        </w:rPr>
        <w:t>B.</w:t>
      </w:r>
      <w:r w:rsidR="006A7F88" w:rsidRPr="00EF6D39">
        <w:rPr>
          <w:rFonts w:eastAsia="Helvetica"/>
          <w:b/>
          <w:szCs w:val="24"/>
        </w:rPr>
        <w:t>4</w:t>
      </w:r>
      <w:r w:rsidRPr="00EF6D39">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EF6D39" w:rsidRDefault="007513A5" w:rsidP="009C077F">
      <w:pPr>
        <w:pStyle w:val="textocorreto"/>
        <w:spacing w:line="276" w:lineRule="auto"/>
        <w:rPr>
          <w:rFonts w:eastAsia="Helvetica"/>
          <w:szCs w:val="24"/>
        </w:rPr>
      </w:pPr>
      <w:r>
        <w:rPr>
          <w:b/>
          <w:szCs w:val="24"/>
        </w:rPr>
        <w:t xml:space="preserve">B.5. </w:t>
      </w:r>
      <w:r w:rsidRPr="00EF6D39">
        <w:rPr>
          <w:b/>
          <w:szCs w:val="24"/>
        </w:rPr>
        <w:t>Declaração relativa ao cumprimento do disposto no inciso XXXIII do Artigo 7º da Constituição Federal (ANEXO V)</w:t>
      </w:r>
    </w:p>
    <w:p w14:paraId="0BCDFC8F" w14:textId="753936EB" w:rsidR="007513A5" w:rsidRPr="00EF6D39" w:rsidRDefault="00D9771D" w:rsidP="009C077F">
      <w:pPr>
        <w:pStyle w:val="textocorreto"/>
        <w:spacing w:line="276" w:lineRule="auto"/>
        <w:rPr>
          <w:rFonts w:eastAsia="Helvetica"/>
          <w:szCs w:val="24"/>
        </w:rPr>
      </w:pPr>
      <w:r w:rsidRPr="00EF6D39">
        <w:rPr>
          <w:rFonts w:eastAsia="Helvetica"/>
          <w:b/>
          <w:bCs/>
          <w:szCs w:val="24"/>
        </w:rPr>
        <w:t>B.</w:t>
      </w:r>
      <w:r w:rsidR="007513A5">
        <w:rPr>
          <w:rFonts w:eastAsia="Helvetica"/>
          <w:b/>
          <w:bCs/>
          <w:szCs w:val="24"/>
        </w:rPr>
        <w:t>6.</w:t>
      </w:r>
      <w:r w:rsidRPr="00EF6D39">
        <w:rPr>
          <w:rFonts w:eastAsia="Helvetica"/>
          <w:b/>
          <w:bCs/>
          <w:szCs w:val="24"/>
        </w:rPr>
        <w:t xml:space="preserve"> </w:t>
      </w:r>
      <w:r w:rsidRPr="00EF6D39">
        <w:rPr>
          <w:rFonts w:eastAsia="Helvetica"/>
          <w:szCs w:val="24"/>
        </w:rPr>
        <w:t>Na ausência de alguma das certidões</w:t>
      </w:r>
      <w:r w:rsidR="00676B5C" w:rsidRPr="00EF6D39">
        <w:rPr>
          <w:rFonts w:eastAsia="Helvetica"/>
          <w:szCs w:val="24"/>
        </w:rPr>
        <w:t xml:space="preserve"> constante neste item, o pregoeiro a fim de comprovar a regularidade do licitante, </w:t>
      </w:r>
      <w:r w:rsidR="00676B5C" w:rsidRPr="00EF6D39">
        <w:rPr>
          <w:rFonts w:eastAsia="Helvetica"/>
          <w:b/>
          <w:bCs/>
          <w:szCs w:val="24"/>
        </w:rPr>
        <w:t>poderá tentar emitir eletronicamente as referidas certidões</w:t>
      </w:r>
      <w:r w:rsidR="00676B5C" w:rsidRPr="00EF6D39">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41A9D878" w14:textId="29348FBF" w:rsidR="002605E7" w:rsidRPr="00EF6D39" w:rsidRDefault="002C0CF7" w:rsidP="009C077F">
      <w:pPr>
        <w:pStyle w:val="textocorreto"/>
        <w:spacing w:line="276" w:lineRule="auto"/>
        <w:rPr>
          <w:rFonts w:eastAsia="Helvetica"/>
          <w:b/>
          <w:szCs w:val="24"/>
        </w:rPr>
      </w:pPr>
      <w:r w:rsidRPr="00EF6D39">
        <w:rPr>
          <w:rFonts w:eastAsia="Helvetica"/>
          <w:b/>
          <w:szCs w:val="24"/>
        </w:rPr>
        <w:t xml:space="preserve">C. </w:t>
      </w:r>
      <w:r w:rsidR="00720E01" w:rsidRPr="00EF6D39">
        <w:rPr>
          <w:rFonts w:eastAsia="Helvetica"/>
          <w:b/>
          <w:szCs w:val="24"/>
        </w:rPr>
        <w:t>QUALIFICAÇÃO TÉCNICA</w:t>
      </w:r>
    </w:p>
    <w:p w14:paraId="2BE24857" w14:textId="77777777" w:rsidR="002605E7" w:rsidRPr="00EF6D39" w:rsidRDefault="00D37127" w:rsidP="009C077F">
      <w:pPr>
        <w:pStyle w:val="textocorreto"/>
        <w:spacing w:line="276" w:lineRule="auto"/>
        <w:rPr>
          <w:rFonts w:eastAsia="Times New Roman"/>
          <w:szCs w:val="24"/>
        </w:rPr>
      </w:pPr>
      <w:r w:rsidRPr="00EF6D39">
        <w:rPr>
          <w:rFonts w:eastAsia="Times New Roman"/>
          <w:b/>
          <w:szCs w:val="24"/>
        </w:rPr>
        <w:t>C.1.</w:t>
      </w:r>
      <w:r w:rsidRPr="00EF6D39">
        <w:rPr>
          <w:rFonts w:eastAsia="Times New Roman"/>
          <w:szCs w:val="24"/>
        </w:rPr>
        <w:t xml:space="preserve"> </w:t>
      </w:r>
      <w:r w:rsidR="002605E7" w:rsidRPr="00EF6D39">
        <w:rPr>
          <w:rFonts w:eastAsia="Times New Roman"/>
          <w:szCs w:val="24"/>
        </w:rPr>
        <w:t>As empresas participantes da licitação deverão apresentar, juntamente com os documento</w:t>
      </w:r>
      <w:r w:rsidR="00E66FAF" w:rsidRPr="00EF6D39">
        <w:rPr>
          <w:rFonts w:eastAsia="Times New Roman"/>
          <w:szCs w:val="24"/>
        </w:rPr>
        <w:t>s</w:t>
      </w:r>
      <w:r w:rsidR="002605E7" w:rsidRPr="00EF6D39">
        <w:rPr>
          <w:rFonts w:eastAsia="Times New Roman"/>
          <w:szCs w:val="24"/>
        </w:rPr>
        <w:t xml:space="preserve"> de habilitação, os seguintes documentos:</w:t>
      </w:r>
    </w:p>
    <w:p w14:paraId="22FDF5CB" w14:textId="728CF005" w:rsidR="002A040F" w:rsidRPr="00EF6D39" w:rsidRDefault="009B515C" w:rsidP="009C077F">
      <w:pPr>
        <w:pStyle w:val="textocorreto"/>
        <w:spacing w:line="276" w:lineRule="auto"/>
        <w:rPr>
          <w:szCs w:val="24"/>
          <w:lang w:eastAsia="en-US"/>
        </w:rPr>
      </w:pPr>
      <w:r w:rsidRPr="00EF6D39">
        <w:rPr>
          <w:b/>
          <w:szCs w:val="24"/>
          <w:lang w:eastAsia="en-US"/>
        </w:rPr>
        <w:t>a</w:t>
      </w:r>
      <w:r w:rsidR="002C0CF7" w:rsidRPr="00EF6D39">
        <w:rPr>
          <w:b/>
          <w:szCs w:val="24"/>
          <w:lang w:eastAsia="en-US"/>
        </w:rPr>
        <w:t xml:space="preserve">) </w:t>
      </w:r>
      <w:r w:rsidR="00726060" w:rsidRPr="00EF6D39">
        <w:rPr>
          <w:szCs w:val="24"/>
          <w:lang w:eastAsia="en-US"/>
        </w:rPr>
        <w:t>Atestado</w:t>
      </w:r>
      <w:r w:rsidR="00C42C82" w:rsidRPr="00EF6D39">
        <w:rPr>
          <w:szCs w:val="24"/>
          <w:lang w:eastAsia="en-US"/>
        </w:rPr>
        <w:t xml:space="preserve"> de </w:t>
      </w:r>
      <w:r w:rsidR="00DE7236" w:rsidRPr="00EF6D39">
        <w:rPr>
          <w:szCs w:val="24"/>
          <w:lang w:eastAsia="en-US"/>
        </w:rPr>
        <w:t xml:space="preserve">Qualificação Técnica, </w:t>
      </w:r>
      <w:r w:rsidR="00726060" w:rsidRPr="00EF6D39">
        <w:rPr>
          <w:szCs w:val="24"/>
          <w:lang w:eastAsia="en-US"/>
        </w:rPr>
        <w:t>emitido por pessoas jurídicas de Direito Público</w:t>
      </w:r>
      <w:r w:rsidR="00B2414B" w:rsidRPr="00EF6D39">
        <w:rPr>
          <w:szCs w:val="24"/>
          <w:lang w:eastAsia="en-US"/>
        </w:rPr>
        <w:t>, de realização de serviço</w:t>
      </w:r>
      <w:r w:rsidR="00F22D02">
        <w:rPr>
          <w:szCs w:val="24"/>
          <w:lang w:eastAsia="en-US"/>
        </w:rPr>
        <w:t xml:space="preserve"> ou fornecimento de materiais</w:t>
      </w:r>
      <w:r w:rsidR="00B2414B" w:rsidRPr="00EF6D39">
        <w:rPr>
          <w:szCs w:val="24"/>
          <w:lang w:eastAsia="en-US"/>
        </w:rPr>
        <w:t xml:space="preserve"> </w:t>
      </w:r>
      <w:r w:rsidR="00F22D02">
        <w:rPr>
          <w:szCs w:val="24"/>
          <w:lang w:eastAsia="en-US"/>
        </w:rPr>
        <w:t>conforme</w:t>
      </w:r>
      <w:r w:rsidR="00F74A44" w:rsidRPr="00EF6D39">
        <w:rPr>
          <w:szCs w:val="24"/>
          <w:lang w:eastAsia="en-US"/>
        </w:rPr>
        <w:t xml:space="preserve"> objeto licitado.</w:t>
      </w:r>
    </w:p>
    <w:p w14:paraId="03CB2B77" w14:textId="01FFC434" w:rsidR="003C7F3D" w:rsidRPr="00EF6D39" w:rsidRDefault="002605E7" w:rsidP="009C077F">
      <w:pPr>
        <w:pStyle w:val="textocorreto"/>
        <w:spacing w:line="276" w:lineRule="auto"/>
        <w:rPr>
          <w:rFonts w:eastAsia="Helvetica"/>
          <w:b/>
          <w:szCs w:val="24"/>
        </w:rPr>
      </w:pPr>
      <w:r w:rsidRPr="00DD671C">
        <w:rPr>
          <w:rFonts w:eastAsia="Helvetica"/>
          <w:b/>
          <w:szCs w:val="24"/>
        </w:rPr>
        <w:t>D</w:t>
      </w:r>
      <w:r w:rsidR="002C0CF7" w:rsidRPr="00DD671C">
        <w:rPr>
          <w:rFonts w:eastAsia="Helvetica"/>
          <w:b/>
          <w:szCs w:val="24"/>
        </w:rPr>
        <w:t>.</w:t>
      </w:r>
      <w:r w:rsidR="003C7F3D" w:rsidRPr="00DD671C">
        <w:rPr>
          <w:rFonts w:eastAsia="Helvetica"/>
          <w:b/>
          <w:szCs w:val="24"/>
        </w:rPr>
        <w:t xml:space="preserve"> QUALIFICAÇÃO ECONÔMICO-FINANCEIR</w:t>
      </w:r>
      <w:r w:rsidR="00DD671C" w:rsidRPr="00DD671C">
        <w:rPr>
          <w:rFonts w:eastAsia="Helvetica"/>
          <w:b/>
          <w:szCs w:val="24"/>
        </w:rPr>
        <w:t>A</w:t>
      </w:r>
    </w:p>
    <w:p w14:paraId="244F28FB" w14:textId="06E108B4" w:rsidR="003C7F3D" w:rsidRPr="00EF6D39" w:rsidRDefault="002605E7" w:rsidP="009C077F">
      <w:pPr>
        <w:pStyle w:val="textocorreto"/>
        <w:spacing w:line="276" w:lineRule="auto"/>
        <w:rPr>
          <w:rFonts w:eastAsia="Helvetica"/>
          <w:szCs w:val="24"/>
        </w:rPr>
      </w:pPr>
      <w:r w:rsidRPr="00EF6D39">
        <w:rPr>
          <w:rFonts w:eastAsia="Helvetica"/>
          <w:b/>
          <w:szCs w:val="24"/>
        </w:rPr>
        <w:lastRenderedPageBreak/>
        <w:t>D</w:t>
      </w:r>
      <w:r w:rsidR="003C7F3D" w:rsidRPr="00EF6D39">
        <w:rPr>
          <w:rFonts w:eastAsia="Helvetica"/>
          <w:b/>
          <w:szCs w:val="24"/>
        </w:rPr>
        <w:t>.1.</w:t>
      </w:r>
      <w:r w:rsidR="003C7F3D" w:rsidRPr="00EF6D39">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EF6D39" w:rsidRDefault="00DE7236" w:rsidP="009C077F">
      <w:pPr>
        <w:pStyle w:val="textocorreto"/>
        <w:spacing w:line="276" w:lineRule="auto"/>
        <w:rPr>
          <w:rFonts w:eastAsia="Helvetica"/>
          <w:szCs w:val="24"/>
        </w:rPr>
      </w:pPr>
      <w:r w:rsidRPr="00EF6D39">
        <w:rPr>
          <w:rFonts w:eastAsia="Helvetica"/>
          <w:b/>
          <w:szCs w:val="24"/>
        </w:rPr>
        <w:t>D.2.</w:t>
      </w:r>
      <w:r w:rsidRPr="00EF6D39">
        <w:rPr>
          <w:rFonts w:eastAsia="Helvetica"/>
          <w:szCs w:val="24"/>
        </w:rPr>
        <w:t xml:space="preserve"> Capital Social de no mínimo 5% (cinco por cento) do valor do contrato.</w:t>
      </w:r>
    </w:p>
    <w:p w14:paraId="44036321" w14:textId="77777777" w:rsidR="007B2918" w:rsidRPr="00EF6D39" w:rsidRDefault="004F13E9" w:rsidP="009C077F">
      <w:pPr>
        <w:pStyle w:val="textocorreto"/>
        <w:spacing w:line="276" w:lineRule="auto"/>
        <w:rPr>
          <w:rFonts w:eastAsia="Helvetica"/>
          <w:szCs w:val="24"/>
        </w:rPr>
      </w:pPr>
      <w:r w:rsidRPr="00EF6D39">
        <w:rPr>
          <w:rFonts w:eastAsia="Helvetica"/>
          <w:b/>
          <w:szCs w:val="24"/>
        </w:rPr>
        <w:t>6.3</w:t>
      </w:r>
      <w:r w:rsidR="007B2918" w:rsidRPr="00EF6D39">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EF6D39" w:rsidRDefault="004F13E9" w:rsidP="009C077F">
      <w:pPr>
        <w:pStyle w:val="textocorreto"/>
        <w:spacing w:line="276" w:lineRule="auto"/>
        <w:rPr>
          <w:szCs w:val="24"/>
        </w:rPr>
      </w:pPr>
      <w:r w:rsidRPr="00EF6D39">
        <w:rPr>
          <w:b/>
          <w:szCs w:val="24"/>
        </w:rPr>
        <w:t>6.4</w:t>
      </w:r>
      <w:r w:rsidR="007B2918" w:rsidRPr="00EF6D39">
        <w:rPr>
          <w:szCs w:val="24"/>
        </w:rPr>
        <w:t xml:space="preserve"> Os documentos extraídos por via INTERNET terão seus dados conferidos pela Equipe de Apoio perante o site correspondente. </w:t>
      </w:r>
    </w:p>
    <w:p w14:paraId="57BBD9BD" w14:textId="77777777" w:rsidR="007B2918" w:rsidRPr="00EF6D39" w:rsidRDefault="004F13E9" w:rsidP="009C077F">
      <w:pPr>
        <w:pStyle w:val="textocorreto"/>
        <w:spacing w:line="276" w:lineRule="auto"/>
        <w:rPr>
          <w:szCs w:val="24"/>
        </w:rPr>
      </w:pPr>
      <w:r w:rsidRPr="00EF6D39">
        <w:rPr>
          <w:b/>
          <w:szCs w:val="24"/>
        </w:rPr>
        <w:t>6.5</w:t>
      </w:r>
      <w:r w:rsidR="007B2918" w:rsidRPr="00EF6D39">
        <w:rPr>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EF6D39" w:rsidRDefault="004F13E9" w:rsidP="009C077F">
      <w:pPr>
        <w:pStyle w:val="textocorreto"/>
        <w:spacing w:line="276" w:lineRule="auto"/>
        <w:rPr>
          <w:b/>
          <w:szCs w:val="24"/>
        </w:rPr>
      </w:pPr>
      <w:r w:rsidRPr="00EF6D39">
        <w:rPr>
          <w:b/>
          <w:szCs w:val="24"/>
        </w:rPr>
        <w:t>6.6</w:t>
      </w:r>
      <w:r w:rsidR="000818DC" w:rsidRPr="00EF6D39">
        <w:rPr>
          <w:b/>
          <w:szCs w:val="24"/>
        </w:rPr>
        <w:t xml:space="preserve"> </w:t>
      </w:r>
      <w:r w:rsidR="007B2918" w:rsidRPr="00EF6D39">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EF6D39">
        <w:rPr>
          <w:szCs w:val="24"/>
        </w:rPr>
        <w:t xml:space="preserve"> </w:t>
      </w:r>
      <w:r w:rsidR="007B2918" w:rsidRPr="00EF6D39">
        <w:rPr>
          <w:szCs w:val="24"/>
        </w:rPr>
        <w:t>(cento e oitenta) dias.</w:t>
      </w:r>
    </w:p>
    <w:p w14:paraId="113ABB8D" w14:textId="77777777" w:rsidR="007B2918" w:rsidRPr="00EF6D39" w:rsidRDefault="007B2918" w:rsidP="009C077F">
      <w:pPr>
        <w:pStyle w:val="tituloedital"/>
        <w:rPr>
          <w:rFonts w:cs="Times New Roman"/>
          <w:szCs w:val="24"/>
        </w:rPr>
      </w:pPr>
      <w:bookmarkStart w:id="12" w:name="_Toc529958084"/>
      <w:bookmarkStart w:id="13" w:name="_Toc93320937"/>
      <w:r w:rsidRPr="00EF6D39">
        <w:rPr>
          <w:rFonts w:cs="Times New Roman"/>
          <w:szCs w:val="24"/>
        </w:rPr>
        <w:t>VII. DO PEDIDO DE ESCLARECIMENTO E DA IMPUGNAÇÃO AO EDITAL</w:t>
      </w:r>
      <w:bookmarkEnd w:id="12"/>
      <w:bookmarkEnd w:id="13"/>
    </w:p>
    <w:p w14:paraId="1539C5F3" w14:textId="572C7792" w:rsidR="007B2918" w:rsidRPr="00EF6D39" w:rsidRDefault="00100C8A" w:rsidP="009C077F">
      <w:pPr>
        <w:pStyle w:val="textocorreto"/>
        <w:spacing w:line="276" w:lineRule="auto"/>
        <w:rPr>
          <w:szCs w:val="24"/>
        </w:rPr>
      </w:pPr>
      <w:r w:rsidRPr="00EF6D39">
        <w:rPr>
          <w:b/>
          <w:szCs w:val="24"/>
        </w:rPr>
        <w:t>7.1</w:t>
      </w:r>
      <w:r w:rsidR="007B2918" w:rsidRPr="00EF6D39">
        <w:rPr>
          <w:szCs w:val="24"/>
        </w:rPr>
        <w:t xml:space="preserve"> </w:t>
      </w:r>
      <w:r w:rsidR="00412645" w:rsidRPr="00412645">
        <w:rPr>
          <w:szCs w:val="24"/>
        </w:rPr>
        <w:t>Qualquer pessoa é parte legítima para impugnar edital de licitação por irregularidade na aplicação desta Lei ou para solicitar esclarecimento sobre os seus termos, devendo protocolar o pedido até 3 (três) dias úteis antes da data de abertura do certame.</w:t>
      </w:r>
      <w:r w:rsidR="00412645">
        <w:rPr>
          <w:szCs w:val="24"/>
        </w:rPr>
        <w:t xml:space="preserve"> </w:t>
      </w:r>
      <w:r w:rsidR="007B2918" w:rsidRPr="00EF6D39">
        <w:rPr>
          <w:szCs w:val="24"/>
        </w:rPr>
        <w:t xml:space="preserve">Decairá do direito </w:t>
      </w:r>
      <w:r w:rsidR="00412645">
        <w:rPr>
          <w:szCs w:val="24"/>
        </w:rPr>
        <w:t>d</w:t>
      </w:r>
      <w:r w:rsidR="007B2918" w:rsidRPr="00EF6D39">
        <w:rPr>
          <w:szCs w:val="24"/>
        </w:rPr>
        <w:t>aquele que não o fizer a</w:t>
      </w:r>
      <w:r w:rsidR="00412645">
        <w:rPr>
          <w:szCs w:val="24"/>
        </w:rPr>
        <w:t>té o prazo estipulado</w:t>
      </w:r>
      <w:r w:rsidR="00937E91" w:rsidRPr="00EF6D39">
        <w:rPr>
          <w:szCs w:val="24"/>
        </w:rPr>
        <w:t>.</w:t>
      </w:r>
    </w:p>
    <w:p w14:paraId="646BB7D1" w14:textId="3017DBFE" w:rsidR="00937E91" w:rsidRPr="00EF6D39" w:rsidRDefault="00937E91" w:rsidP="009C077F">
      <w:pPr>
        <w:pStyle w:val="texto2recuado"/>
        <w:spacing w:line="276" w:lineRule="auto"/>
        <w:rPr>
          <w:rFonts w:eastAsiaTheme="minorEastAsia"/>
          <w:szCs w:val="24"/>
        </w:rPr>
      </w:pPr>
      <w:r w:rsidRPr="00EF6D39">
        <w:rPr>
          <w:b/>
          <w:szCs w:val="24"/>
        </w:rPr>
        <w:t>7.1.1</w:t>
      </w:r>
      <w:r w:rsidRPr="00EF6D39">
        <w:rPr>
          <w:szCs w:val="24"/>
        </w:rPr>
        <w:t xml:space="preserve"> </w:t>
      </w:r>
      <w:r w:rsidR="00D64DB1" w:rsidRPr="00EF6D39">
        <w:rPr>
          <w:rFonts w:eastAsiaTheme="minorEastAsia"/>
          <w:szCs w:val="24"/>
        </w:rPr>
        <w:t>Para que seja conhecida a impugnação, a mesma deverá ocorrer por meio d</w:t>
      </w:r>
      <w:r w:rsidR="008130E0">
        <w:rPr>
          <w:rFonts w:eastAsiaTheme="minorEastAsia"/>
          <w:szCs w:val="24"/>
        </w:rPr>
        <w:t>e</w:t>
      </w:r>
      <w:r w:rsidR="00412645">
        <w:rPr>
          <w:rFonts w:eastAsiaTheme="minorEastAsia"/>
          <w:szCs w:val="24"/>
        </w:rPr>
        <w:t xml:space="preserve"> (site oficial, e-mail oficial, protocolo eletrônico)</w:t>
      </w:r>
      <w:r w:rsidR="008130E0">
        <w:rPr>
          <w:rFonts w:eastAsiaTheme="minorEastAsia"/>
          <w:szCs w:val="24"/>
        </w:rPr>
        <w:t xml:space="preserve"> ...</w:t>
      </w:r>
    </w:p>
    <w:p w14:paraId="2B6331A2" w14:textId="77777777"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7.1.2 NÃO SERÁ ADMITIDA IMPUGNAÇÃO</w:t>
      </w:r>
      <w:r w:rsidRPr="00EF6D39">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EF6D39"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EF6D39">
        <w:rPr>
          <w:rFonts w:ascii="Century Gothic" w:eastAsia="Arial Unicode MS" w:hAnsi="Century Gothic" w:cs="Times New Roman"/>
          <w:b/>
          <w:bCs/>
          <w:sz w:val="24"/>
          <w:szCs w:val="24"/>
        </w:rPr>
        <w:t>7.1.3</w:t>
      </w:r>
      <w:r w:rsidRPr="00EF6D39">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Pr>
          <w:rFonts w:ascii="Century Gothic" w:eastAsia="Arial Unicode MS" w:hAnsi="Century Gothic" w:cs="Times New Roman"/>
          <w:sz w:val="24"/>
          <w:szCs w:val="24"/>
        </w:rPr>
        <w:t xml:space="preserve">... </w:t>
      </w:r>
      <w:r w:rsidRPr="00EF6D39">
        <w:rPr>
          <w:rFonts w:ascii="Century Gothic" w:eastAsia="Arial Unicode MS" w:hAnsi="Century Gothic" w:cs="Times New Roman"/>
          <w:sz w:val="24"/>
          <w:szCs w:val="24"/>
        </w:rPr>
        <w:t xml:space="preserve">e a </w:t>
      </w:r>
      <w:r w:rsidRPr="00EF6D39">
        <w:rPr>
          <w:rFonts w:ascii="Century Gothic" w:eastAsia="Arial Unicode MS" w:hAnsi="Century Gothic" w:cs="Times New Roman"/>
          <w:sz w:val="24"/>
          <w:szCs w:val="24"/>
        </w:rPr>
        <w:lastRenderedPageBreak/>
        <w:t xml:space="preserve">Comissão de Licitação de quaisquer responsabilidades por falha na transmissão de dados via internet. </w:t>
      </w:r>
    </w:p>
    <w:p w14:paraId="1377C424" w14:textId="23DA4F4B" w:rsidR="007B2918" w:rsidRPr="00EF6D39" w:rsidRDefault="00100C8A" w:rsidP="009C077F">
      <w:pPr>
        <w:pStyle w:val="textocorreto"/>
        <w:spacing w:line="276" w:lineRule="auto"/>
        <w:rPr>
          <w:szCs w:val="24"/>
        </w:rPr>
      </w:pPr>
      <w:r w:rsidRPr="00EF6D39">
        <w:rPr>
          <w:b/>
          <w:szCs w:val="24"/>
        </w:rPr>
        <w:t>7.2</w:t>
      </w:r>
      <w:r w:rsidR="007B2918" w:rsidRPr="00EF6D39">
        <w:rPr>
          <w:szCs w:val="24"/>
        </w:rPr>
        <w:t xml:space="preserve"> Cabe </w:t>
      </w:r>
      <w:r w:rsidR="00937E91" w:rsidRPr="00EF6D39">
        <w:rPr>
          <w:szCs w:val="24"/>
        </w:rPr>
        <w:t>ao (</w:t>
      </w:r>
      <w:r w:rsidR="007B2918" w:rsidRPr="00EF6D39">
        <w:rPr>
          <w:szCs w:val="24"/>
        </w:rPr>
        <w:t xml:space="preserve">a) </w:t>
      </w:r>
      <w:r w:rsidR="00937E91" w:rsidRPr="00EF6D39">
        <w:rPr>
          <w:szCs w:val="24"/>
        </w:rPr>
        <w:t>pregoeiro (</w:t>
      </w:r>
      <w:r w:rsidR="007B2918" w:rsidRPr="00EF6D39">
        <w:rPr>
          <w:szCs w:val="24"/>
        </w:rPr>
        <w:t xml:space="preserve">a) decidir sobre a petição e responder aos Pedidos de Esclarecimentos que porventura sejam apresentados no prazo máximo de </w:t>
      </w:r>
      <w:r w:rsidR="007B6A4A" w:rsidRPr="005A5E2E">
        <w:rPr>
          <w:szCs w:val="24"/>
        </w:rPr>
        <w:t xml:space="preserve">3 </w:t>
      </w:r>
      <w:r w:rsidR="007B2918" w:rsidRPr="005A5E2E">
        <w:rPr>
          <w:szCs w:val="24"/>
        </w:rPr>
        <w:t>(</w:t>
      </w:r>
      <w:r w:rsidR="007B6A4A" w:rsidRPr="005A5E2E">
        <w:rPr>
          <w:szCs w:val="24"/>
        </w:rPr>
        <w:t>três</w:t>
      </w:r>
      <w:r w:rsidR="007B2918" w:rsidRPr="005A5E2E">
        <w:rPr>
          <w:szCs w:val="24"/>
        </w:rPr>
        <w:t>)</w:t>
      </w:r>
      <w:r w:rsidR="007B6A4A" w:rsidRPr="005A5E2E">
        <w:rPr>
          <w:szCs w:val="24"/>
        </w:rPr>
        <w:t xml:space="preserve"> dias úteis</w:t>
      </w:r>
      <w:r w:rsidR="00412645" w:rsidRPr="005A5E2E">
        <w:rPr>
          <w:szCs w:val="24"/>
        </w:rPr>
        <w:t>, limitado ao último dia útil anterior à data da abertura do certame</w:t>
      </w:r>
      <w:r w:rsidR="007B2918" w:rsidRPr="005A5E2E">
        <w:rPr>
          <w:szCs w:val="24"/>
        </w:rPr>
        <w:t>.</w:t>
      </w:r>
      <w:r w:rsidR="007B2918" w:rsidRPr="00EF6D39">
        <w:rPr>
          <w:szCs w:val="24"/>
        </w:rPr>
        <w:t xml:space="preserve"> </w:t>
      </w:r>
    </w:p>
    <w:p w14:paraId="74AC4C2D" w14:textId="77777777" w:rsidR="007B2918" w:rsidRPr="00EF6D39" w:rsidRDefault="007B2918" w:rsidP="009C077F">
      <w:pPr>
        <w:pStyle w:val="textocorreto"/>
        <w:spacing w:line="276" w:lineRule="auto"/>
        <w:rPr>
          <w:szCs w:val="24"/>
        </w:rPr>
      </w:pPr>
      <w:r w:rsidRPr="00EF6D39">
        <w:rPr>
          <w:b/>
          <w:szCs w:val="24"/>
        </w:rPr>
        <w:t>7.3</w:t>
      </w:r>
      <w:r w:rsidRPr="00EF6D39">
        <w:rPr>
          <w:szCs w:val="24"/>
        </w:rPr>
        <w:t xml:space="preserve"> Acolhida a petição contra o Edital, caso acarrete na</w:t>
      </w:r>
      <w:r w:rsidR="004F13E9" w:rsidRPr="00EF6D39">
        <w:rPr>
          <w:szCs w:val="24"/>
        </w:rPr>
        <w:t xml:space="preserve"> mudança que afetará o valor</w:t>
      </w:r>
      <w:r w:rsidRPr="00EF6D39">
        <w:rPr>
          <w:szCs w:val="24"/>
        </w:rPr>
        <w:t xml:space="preserve"> de Proposta de todos os licitantes, será designada nova data para a realização do certame.</w:t>
      </w:r>
    </w:p>
    <w:p w14:paraId="10F355E8" w14:textId="77777777" w:rsidR="007B2918" w:rsidRPr="00EF6D39" w:rsidRDefault="007B2918" w:rsidP="009C077F">
      <w:pPr>
        <w:pStyle w:val="textocorreto"/>
        <w:spacing w:line="276" w:lineRule="auto"/>
        <w:rPr>
          <w:szCs w:val="24"/>
        </w:rPr>
      </w:pPr>
      <w:r w:rsidRPr="00EF6D39">
        <w:rPr>
          <w:b/>
          <w:szCs w:val="24"/>
        </w:rPr>
        <w:t>7.4</w:t>
      </w:r>
      <w:r w:rsidRPr="00EF6D39">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EF6D39" w:rsidRDefault="007B2918" w:rsidP="009C077F">
      <w:pPr>
        <w:pStyle w:val="textocorreto"/>
        <w:spacing w:line="276" w:lineRule="auto"/>
        <w:rPr>
          <w:szCs w:val="24"/>
        </w:rPr>
      </w:pPr>
      <w:r w:rsidRPr="00EF6D39">
        <w:rPr>
          <w:b/>
          <w:szCs w:val="24"/>
        </w:rPr>
        <w:t>7.5</w:t>
      </w:r>
      <w:r w:rsidRPr="00EF6D39">
        <w:rPr>
          <w:szCs w:val="24"/>
        </w:rPr>
        <w:t xml:space="preserve"> Na fluência dos prazos para interposição de impugnação, o processo ficará no Departamento de Licitação, onde as licitantes poderão ter vista dos autos.</w:t>
      </w:r>
    </w:p>
    <w:p w14:paraId="69E8F93A" w14:textId="77777777" w:rsidR="007B2918" w:rsidRPr="00EF6D39" w:rsidRDefault="007B2918" w:rsidP="009C077F">
      <w:pPr>
        <w:pStyle w:val="textocorreto"/>
        <w:spacing w:line="276" w:lineRule="auto"/>
        <w:rPr>
          <w:szCs w:val="24"/>
        </w:rPr>
      </w:pPr>
      <w:r w:rsidRPr="00EF6D39">
        <w:rPr>
          <w:b/>
          <w:szCs w:val="24"/>
        </w:rPr>
        <w:t>7.6</w:t>
      </w:r>
      <w:r w:rsidRPr="00EF6D39">
        <w:rPr>
          <w:szCs w:val="24"/>
        </w:rPr>
        <w:t xml:space="preserve"> As impugnações interpostas fora do prazo serão consideradas intempestivas.</w:t>
      </w:r>
    </w:p>
    <w:p w14:paraId="29AE25AD" w14:textId="43A40164" w:rsidR="007B2918" w:rsidRPr="00EF6D39" w:rsidRDefault="007B2918" w:rsidP="009C077F">
      <w:pPr>
        <w:pStyle w:val="textocorreto"/>
        <w:spacing w:line="276" w:lineRule="auto"/>
        <w:rPr>
          <w:szCs w:val="24"/>
        </w:rPr>
      </w:pPr>
      <w:r w:rsidRPr="00DD671C">
        <w:rPr>
          <w:b/>
          <w:szCs w:val="24"/>
        </w:rPr>
        <w:t>7.7</w:t>
      </w:r>
      <w:r w:rsidRPr="00DD671C">
        <w:rPr>
          <w:szCs w:val="24"/>
        </w:rPr>
        <w:t xml:space="preserve"> </w:t>
      </w:r>
      <w:r w:rsidR="00412645" w:rsidRPr="00DD671C">
        <w:rPr>
          <w:szCs w:val="24"/>
        </w:rPr>
        <w:t xml:space="preserve">A resposta à impugnação ou ao pedido de esclarecimento será divulgada no sítio eletrônico oficial, </w:t>
      </w:r>
      <w:hyperlink r:id="rId10" w:history="1">
        <w:r w:rsidR="001C7263" w:rsidRPr="00D46F41">
          <w:rPr>
            <w:rStyle w:val="Hyperlink"/>
            <w:szCs w:val="24"/>
          </w:rPr>
          <w:t>www.heitorai.go.gov.br</w:t>
        </w:r>
      </w:hyperlink>
      <w:r w:rsidR="00412645" w:rsidRPr="00DD671C">
        <w:rPr>
          <w:szCs w:val="24"/>
        </w:rPr>
        <w:t>, no prazo de até 3 (três) dias úteis, limitado ao último dia útil anterior à data da abertura do certame.</w:t>
      </w:r>
    </w:p>
    <w:p w14:paraId="4AC42CEE" w14:textId="083177DA" w:rsidR="0019649E" w:rsidRPr="00EF6D39"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EF6D39">
        <w:rPr>
          <w:rFonts w:ascii="Century Gothic" w:hAnsi="Century Gothic" w:cs="Times New Roman"/>
          <w:b/>
          <w:bCs/>
          <w:sz w:val="24"/>
          <w:szCs w:val="24"/>
        </w:rPr>
        <w:t>7.8</w:t>
      </w:r>
      <w:r w:rsidRPr="00EF6D39">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EF6D39">
        <w:rPr>
          <w:rFonts w:ascii="Century Gothic" w:hAnsi="Century Gothic" w:cs="Arial"/>
          <w:color w:val="000000"/>
          <w:sz w:val="18"/>
          <w:szCs w:val="18"/>
        </w:rPr>
        <w:t xml:space="preserve">. </w:t>
      </w:r>
    </w:p>
    <w:p w14:paraId="18E81E24" w14:textId="77777777" w:rsidR="007B2918" w:rsidRPr="00EF6D39" w:rsidRDefault="007B2918" w:rsidP="009C077F">
      <w:pPr>
        <w:pStyle w:val="tituloedital"/>
        <w:rPr>
          <w:rFonts w:cs="Times New Roman"/>
          <w:szCs w:val="24"/>
        </w:rPr>
      </w:pPr>
      <w:bookmarkStart w:id="14" w:name="_Toc529958085"/>
      <w:bookmarkStart w:id="15" w:name="_Toc93320938"/>
      <w:r w:rsidRPr="00EF6D39">
        <w:rPr>
          <w:rFonts w:cs="Times New Roman"/>
          <w:szCs w:val="24"/>
        </w:rPr>
        <w:t>VIII. D</w:t>
      </w:r>
      <w:bookmarkEnd w:id="14"/>
      <w:r w:rsidR="00132E98" w:rsidRPr="00EF6D39">
        <w:rPr>
          <w:rFonts w:cs="Times New Roman"/>
          <w:szCs w:val="24"/>
        </w:rPr>
        <w:t>o procedimento do certame, do julgamento das propostas e dos lances</w:t>
      </w:r>
      <w:bookmarkEnd w:id="15"/>
    </w:p>
    <w:p w14:paraId="6642AB67" w14:textId="2CA6B0EC" w:rsidR="00075AC6" w:rsidRPr="00075AC6" w:rsidRDefault="00075AC6" w:rsidP="00075AC6">
      <w:pPr>
        <w:pStyle w:val="textocorreto"/>
        <w:rPr>
          <w:szCs w:val="24"/>
        </w:rPr>
      </w:pPr>
      <w:r w:rsidRPr="00075AC6">
        <w:rPr>
          <w:b/>
          <w:bCs/>
          <w:szCs w:val="24"/>
        </w:rPr>
        <w:t>8.1</w:t>
      </w:r>
      <w:r w:rsidRPr="00075AC6">
        <w:rPr>
          <w:szCs w:val="24"/>
        </w:rPr>
        <w:tab/>
        <w:t xml:space="preserve">No horário e local indicado no Preâmbulo será aberta a sessão de abertura de propostas </w:t>
      </w:r>
      <w:r>
        <w:rPr>
          <w:szCs w:val="24"/>
        </w:rPr>
        <w:t xml:space="preserve">do Pregão Presencial, </w:t>
      </w:r>
      <w:r w:rsidRPr="00075AC6">
        <w:rPr>
          <w:szCs w:val="24"/>
        </w:rPr>
        <w:t xml:space="preserve">iniciando-se com o credenciamento dos interessados em participar do certame. </w:t>
      </w:r>
    </w:p>
    <w:p w14:paraId="26B66D6E" w14:textId="1B7BFBB0" w:rsidR="00075AC6" w:rsidRPr="00075AC6" w:rsidRDefault="00075AC6" w:rsidP="00075AC6">
      <w:pPr>
        <w:pStyle w:val="textocorreto"/>
        <w:rPr>
          <w:szCs w:val="24"/>
        </w:rPr>
      </w:pPr>
      <w:r w:rsidRPr="00075AC6">
        <w:rPr>
          <w:b/>
          <w:bCs/>
          <w:szCs w:val="24"/>
        </w:rPr>
        <w:t>8.2</w:t>
      </w:r>
      <w:r w:rsidRPr="00075AC6">
        <w:rPr>
          <w:szCs w:val="24"/>
        </w:rPr>
        <w:tab/>
        <w:t xml:space="preserve">Encerrada a fase de credenciamento das licitantes, </w:t>
      </w:r>
      <w:r>
        <w:rPr>
          <w:szCs w:val="24"/>
        </w:rPr>
        <w:t>o pregoeiro</w:t>
      </w:r>
      <w:r w:rsidRPr="00075AC6">
        <w:rPr>
          <w:szCs w:val="24"/>
        </w:rPr>
        <w:t xml:space="preserve"> anunciará que não serão aceitos novos proponentes, momento em que iniciará a abertura dos envelopes contendo as propostas comerciais. </w:t>
      </w:r>
    </w:p>
    <w:p w14:paraId="3F90D4BA" w14:textId="028CA90C" w:rsidR="00075AC6" w:rsidRPr="00075AC6" w:rsidRDefault="00075AC6" w:rsidP="00075AC6">
      <w:pPr>
        <w:pStyle w:val="textocorreto"/>
        <w:rPr>
          <w:szCs w:val="24"/>
        </w:rPr>
      </w:pPr>
      <w:r w:rsidRPr="00075AC6">
        <w:rPr>
          <w:b/>
          <w:bCs/>
          <w:szCs w:val="24"/>
        </w:rPr>
        <w:t>8.3</w:t>
      </w:r>
      <w:r w:rsidRPr="00075AC6">
        <w:rPr>
          <w:szCs w:val="24"/>
        </w:rPr>
        <w:tab/>
        <w:t xml:space="preserve">Após o credenciamento, os licitantes entregarão </w:t>
      </w:r>
      <w:r>
        <w:rPr>
          <w:szCs w:val="24"/>
        </w:rPr>
        <w:t>ao pregoeiro</w:t>
      </w:r>
      <w:r w:rsidRPr="00075AC6">
        <w:rPr>
          <w:szCs w:val="24"/>
        </w:rPr>
        <w:t xml:space="preserve">, a </w:t>
      </w:r>
      <w:r w:rsidRPr="00075AC6">
        <w:rPr>
          <w:szCs w:val="24"/>
        </w:rPr>
        <w:lastRenderedPageBreak/>
        <w:t xml:space="preserve">Declaração de Pleno Atendimento aos Requisitos de Habilitação, de acordo com o Anexo IV e, em envelopes separados, a proposta de preço e os documentos de habilitação. </w:t>
      </w:r>
    </w:p>
    <w:p w14:paraId="323DAD27" w14:textId="77777777" w:rsidR="00075AC6" w:rsidRPr="00075AC6" w:rsidRDefault="00075AC6" w:rsidP="00075AC6">
      <w:pPr>
        <w:pStyle w:val="textocorreto"/>
        <w:rPr>
          <w:szCs w:val="24"/>
        </w:rPr>
      </w:pPr>
      <w:r w:rsidRPr="00075AC6">
        <w:rPr>
          <w:b/>
          <w:bCs/>
          <w:szCs w:val="24"/>
        </w:rPr>
        <w:t>8.4</w:t>
      </w:r>
      <w:r w:rsidRPr="00075AC6">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075AC6" w:rsidRDefault="00075AC6" w:rsidP="00075AC6">
      <w:pPr>
        <w:pStyle w:val="textocorreto"/>
        <w:rPr>
          <w:szCs w:val="24"/>
        </w:rPr>
      </w:pPr>
      <w:r w:rsidRPr="00075AC6">
        <w:rPr>
          <w:b/>
          <w:bCs/>
          <w:szCs w:val="24"/>
        </w:rPr>
        <w:t>8.5</w:t>
      </w:r>
      <w:r w:rsidRPr="00075AC6">
        <w:rPr>
          <w:szCs w:val="24"/>
        </w:rPr>
        <w:tab/>
        <w:t xml:space="preserve"> </w:t>
      </w:r>
      <w:r>
        <w:rPr>
          <w:szCs w:val="24"/>
        </w:rPr>
        <w:t xml:space="preserve">O pregoeiro </w:t>
      </w:r>
      <w:r w:rsidRPr="00075AC6">
        <w:rPr>
          <w:szCs w:val="24"/>
        </w:rPr>
        <w:t xml:space="preserve">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075AC6" w:rsidRDefault="00075AC6" w:rsidP="00075AC6">
      <w:pPr>
        <w:pStyle w:val="textocorreto"/>
        <w:rPr>
          <w:szCs w:val="24"/>
        </w:rPr>
      </w:pPr>
      <w:r w:rsidRPr="00075AC6">
        <w:rPr>
          <w:b/>
          <w:bCs/>
          <w:szCs w:val="24"/>
        </w:rPr>
        <w:t>8.6</w:t>
      </w:r>
      <w:r w:rsidRPr="00075AC6">
        <w:rPr>
          <w:szCs w:val="24"/>
        </w:rPr>
        <w:tab/>
        <w:t xml:space="preserve"> Os lances verbais deverão ser formulados em valores distintos e decrescentes;</w:t>
      </w:r>
    </w:p>
    <w:p w14:paraId="4B36FAA7" w14:textId="77777777" w:rsidR="00075AC6" w:rsidRPr="00075AC6" w:rsidRDefault="00075AC6" w:rsidP="00075AC6">
      <w:pPr>
        <w:pStyle w:val="textocorreto"/>
        <w:rPr>
          <w:szCs w:val="24"/>
        </w:rPr>
      </w:pPr>
      <w:r w:rsidRPr="00075AC6">
        <w:rPr>
          <w:b/>
          <w:bCs/>
          <w:szCs w:val="24"/>
        </w:rPr>
        <w:t>8.7</w:t>
      </w:r>
      <w:r w:rsidRPr="00075AC6">
        <w:rPr>
          <w:szCs w:val="24"/>
        </w:rPr>
        <w:tab/>
        <w:t xml:space="preserve"> Serão considerados intermediários os lances superiores ao menor já ofertado;</w:t>
      </w:r>
    </w:p>
    <w:p w14:paraId="173AB85B" w14:textId="77777777" w:rsidR="00075AC6" w:rsidRPr="00075AC6" w:rsidRDefault="00075AC6" w:rsidP="00075AC6">
      <w:pPr>
        <w:pStyle w:val="textocorreto"/>
        <w:rPr>
          <w:szCs w:val="24"/>
        </w:rPr>
      </w:pPr>
      <w:r w:rsidRPr="00075AC6">
        <w:rPr>
          <w:b/>
          <w:bCs/>
          <w:szCs w:val="24"/>
        </w:rPr>
        <w:t>8.8</w:t>
      </w:r>
      <w:r w:rsidRPr="00075AC6">
        <w:rPr>
          <w:b/>
          <w:bCs/>
          <w:szCs w:val="24"/>
        </w:rPr>
        <w:tab/>
      </w:r>
      <w:r w:rsidRPr="00075AC6">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075AC6" w:rsidRDefault="00075AC6" w:rsidP="00075AC6">
      <w:pPr>
        <w:pStyle w:val="textocorreto"/>
        <w:rPr>
          <w:szCs w:val="24"/>
        </w:rPr>
      </w:pPr>
      <w:r w:rsidRPr="00075AC6">
        <w:rPr>
          <w:b/>
          <w:bCs/>
          <w:szCs w:val="24"/>
        </w:rPr>
        <w:t>8.9</w:t>
      </w:r>
      <w:r w:rsidRPr="00075AC6">
        <w:rPr>
          <w:szCs w:val="24"/>
        </w:rPr>
        <w:tab/>
        <w:t xml:space="preserve"> Não poderá haver desistência dos lances ofertados, sujeitando-se o proponente desistente às penalidades deste Edital e os estabelecidos na Lei 14.133/2021. </w:t>
      </w:r>
    </w:p>
    <w:p w14:paraId="3B26F26B" w14:textId="77777777" w:rsidR="00075AC6" w:rsidRPr="00075AC6" w:rsidRDefault="00075AC6" w:rsidP="00075AC6">
      <w:pPr>
        <w:pStyle w:val="textocorreto"/>
        <w:rPr>
          <w:szCs w:val="24"/>
        </w:rPr>
      </w:pPr>
      <w:r w:rsidRPr="00075AC6">
        <w:rPr>
          <w:b/>
          <w:bCs/>
          <w:szCs w:val="24"/>
        </w:rPr>
        <w:t>8.10</w:t>
      </w:r>
      <w:r w:rsidRPr="00075AC6">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5A5E2E" w:rsidRDefault="00075AC6" w:rsidP="00075AC6">
      <w:pPr>
        <w:pStyle w:val="textocorreto"/>
        <w:rPr>
          <w:szCs w:val="24"/>
        </w:rPr>
      </w:pPr>
      <w:r w:rsidRPr="00075AC6">
        <w:rPr>
          <w:b/>
          <w:bCs/>
          <w:szCs w:val="24"/>
        </w:rPr>
        <w:t>8.12</w:t>
      </w:r>
      <w:r w:rsidRPr="00075AC6">
        <w:rPr>
          <w:szCs w:val="24"/>
        </w:rPr>
        <w:tab/>
        <w:t xml:space="preserve"> </w:t>
      </w:r>
      <w:r w:rsidRPr="005A5E2E">
        <w:rPr>
          <w:szCs w:val="24"/>
        </w:rPr>
        <w:t>O intervalo mínimo de diferença de valores entre os lances será de</w:t>
      </w:r>
      <w:r w:rsidR="00DD671C" w:rsidRPr="005A5E2E">
        <w:rPr>
          <w:szCs w:val="24"/>
        </w:rPr>
        <w:t xml:space="preserve"> r$ R$0,10 (dez centavos) quando o valor estimado for inferior a R$25,00 (</w:t>
      </w:r>
      <w:r w:rsidR="005A5E2E" w:rsidRPr="005A5E2E">
        <w:rPr>
          <w:szCs w:val="24"/>
        </w:rPr>
        <w:t>vinte e cinco reais</w:t>
      </w:r>
      <w:r w:rsidR="00DD671C" w:rsidRPr="005A5E2E">
        <w:rPr>
          <w:szCs w:val="24"/>
        </w:rPr>
        <w:t xml:space="preserve">),R$1,00 (um real) quando o valor estimado do item for superior a R$25,00 </w:t>
      </w:r>
      <w:r w:rsidR="005A5E2E" w:rsidRPr="005A5E2E">
        <w:rPr>
          <w:szCs w:val="24"/>
        </w:rPr>
        <w:t xml:space="preserve">(vinte e cinco reais) </w:t>
      </w:r>
      <w:r w:rsidR="00DD671C" w:rsidRPr="005A5E2E">
        <w:rPr>
          <w:szCs w:val="24"/>
        </w:rPr>
        <w:t>até R$500,00</w:t>
      </w:r>
      <w:r w:rsidR="005A5E2E" w:rsidRPr="005A5E2E">
        <w:rPr>
          <w:szCs w:val="24"/>
        </w:rPr>
        <w:t xml:space="preserve"> (quinhentos reais),</w:t>
      </w:r>
      <w:r w:rsidR="00DD671C" w:rsidRPr="005A5E2E">
        <w:rPr>
          <w:szCs w:val="24"/>
        </w:rPr>
        <w:t xml:space="preserve"> R$5,00</w:t>
      </w:r>
      <w:r w:rsidR="005A5E2E" w:rsidRPr="005A5E2E">
        <w:rPr>
          <w:szCs w:val="24"/>
        </w:rPr>
        <w:t xml:space="preserve"> (cinco reais)</w:t>
      </w:r>
      <w:r w:rsidRPr="005A5E2E">
        <w:rPr>
          <w:szCs w:val="24"/>
        </w:rPr>
        <w:t xml:space="preserve"> </w:t>
      </w:r>
      <w:r w:rsidR="00DD671C" w:rsidRPr="005A5E2E">
        <w:rPr>
          <w:szCs w:val="24"/>
        </w:rPr>
        <w:t>quando o valor estimado do item for superior a R$500,00</w:t>
      </w:r>
      <w:r w:rsidR="005A5E2E" w:rsidRPr="005A5E2E">
        <w:rPr>
          <w:szCs w:val="24"/>
        </w:rPr>
        <w:t xml:space="preserve"> ( quinhentos reais)</w:t>
      </w:r>
      <w:r w:rsidR="005A5E2E">
        <w:rPr>
          <w:szCs w:val="24"/>
        </w:rPr>
        <w:t>, R$ 500,00 (quinhentos reais),</w:t>
      </w:r>
      <w:r w:rsidR="005A5E2E" w:rsidRPr="005A5E2E">
        <w:rPr>
          <w:szCs w:val="24"/>
        </w:rPr>
        <w:t xml:space="preserve"> </w:t>
      </w:r>
      <w:r w:rsidR="00DD671C" w:rsidRPr="005A5E2E">
        <w:rPr>
          <w:szCs w:val="24"/>
        </w:rPr>
        <w:t>R$50,00</w:t>
      </w:r>
      <w:r w:rsidR="005A5E2E" w:rsidRPr="005A5E2E">
        <w:rPr>
          <w:szCs w:val="24"/>
        </w:rPr>
        <w:t xml:space="preserve"> ( cinquenta reais)</w:t>
      </w:r>
      <w:r w:rsidR="00DD671C" w:rsidRPr="005A5E2E">
        <w:rPr>
          <w:szCs w:val="24"/>
        </w:rPr>
        <w:t xml:space="preserve"> quando o valor estimado do item for superior a R$5.000,00</w:t>
      </w:r>
      <w:r w:rsidR="005A5E2E" w:rsidRPr="005A5E2E">
        <w:rPr>
          <w:szCs w:val="24"/>
        </w:rPr>
        <w:t xml:space="preserve"> ( cinco mil reais),</w:t>
      </w:r>
      <w:r w:rsidR="00DD671C" w:rsidRPr="005A5E2E">
        <w:rPr>
          <w:szCs w:val="24"/>
        </w:rPr>
        <w:t xml:space="preserve"> até R$20.000,00</w:t>
      </w:r>
      <w:r w:rsidR="005A5E2E">
        <w:rPr>
          <w:szCs w:val="24"/>
        </w:rPr>
        <w:t xml:space="preserve"> </w:t>
      </w:r>
      <w:r w:rsidR="005A5E2E" w:rsidRPr="005A5E2E">
        <w:rPr>
          <w:szCs w:val="24"/>
        </w:rPr>
        <w:t>( vinte mil reais)</w:t>
      </w:r>
      <w:r w:rsidR="00DD671C" w:rsidRPr="005A5E2E">
        <w:rPr>
          <w:szCs w:val="24"/>
        </w:rPr>
        <w:t>, R$100,00</w:t>
      </w:r>
      <w:r w:rsidR="005A5E2E">
        <w:rPr>
          <w:szCs w:val="24"/>
        </w:rPr>
        <w:t xml:space="preserve"> </w:t>
      </w:r>
      <w:r w:rsidR="005A5E2E" w:rsidRPr="005A5E2E">
        <w:rPr>
          <w:szCs w:val="24"/>
        </w:rPr>
        <w:t xml:space="preserve">( cem reais) </w:t>
      </w:r>
      <w:r w:rsidR="00DD671C" w:rsidRPr="005A5E2E">
        <w:rPr>
          <w:szCs w:val="24"/>
        </w:rPr>
        <w:t>quando o valor estimado do item for superior a R$20.000,00</w:t>
      </w:r>
      <w:r w:rsidR="005A5E2E" w:rsidRPr="005A5E2E">
        <w:rPr>
          <w:szCs w:val="24"/>
        </w:rPr>
        <w:t xml:space="preserve"> ( vinte mil reais)</w:t>
      </w:r>
      <w:r w:rsidRPr="005A5E2E">
        <w:rPr>
          <w:szCs w:val="24"/>
        </w:rPr>
        <w:t>;</w:t>
      </w:r>
      <w:r>
        <w:rPr>
          <w:szCs w:val="24"/>
        </w:rPr>
        <w:t xml:space="preserve"> </w:t>
      </w:r>
    </w:p>
    <w:p w14:paraId="5F4F120F" w14:textId="77777777" w:rsidR="00075AC6" w:rsidRPr="00075AC6" w:rsidRDefault="00075AC6" w:rsidP="00075AC6">
      <w:pPr>
        <w:pStyle w:val="textocorreto"/>
        <w:rPr>
          <w:szCs w:val="24"/>
        </w:rPr>
      </w:pPr>
      <w:r w:rsidRPr="00075AC6">
        <w:rPr>
          <w:b/>
          <w:bCs/>
          <w:szCs w:val="24"/>
        </w:rPr>
        <w:t>8.13</w:t>
      </w:r>
      <w:r w:rsidRPr="00075AC6">
        <w:rPr>
          <w:szCs w:val="24"/>
        </w:rPr>
        <w:tab/>
        <w:t xml:space="preserve"> Em caso de empate entre duas ou mais propostas, serão utilizados os seguintes critérios de desempate, nesta ordem:</w:t>
      </w:r>
    </w:p>
    <w:p w14:paraId="7774A2FC" w14:textId="47C195CA" w:rsidR="00075AC6" w:rsidRPr="00075AC6" w:rsidRDefault="00075AC6" w:rsidP="00075AC6">
      <w:pPr>
        <w:pStyle w:val="textocorreto"/>
        <w:rPr>
          <w:szCs w:val="24"/>
        </w:rPr>
      </w:pPr>
      <w:r>
        <w:rPr>
          <w:b/>
          <w:bCs/>
          <w:szCs w:val="24"/>
        </w:rPr>
        <w:t>a)</w:t>
      </w:r>
      <w:r w:rsidRPr="00075AC6">
        <w:rPr>
          <w:szCs w:val="24"/>
        </w:rPr>
        <w:t xml:space="preserve"> disputa final, hipótese em que os licitantes empatados poderão apresentar </w:t>
      </w:r>
      <w:r w:rsidRPr="00075AC6">
        <w:rPr>
          <w:szCs w:val="24"/>
        </w:rPr>
        <w:lastRenderedPageBreak/>
        <w:t>nova proposta em ato contínuo à classificação;</w:t>
      </w:r>
    </w:p>
    <w:p w14:paraId="509DA012" w14:textId="01925C55" w:rsidR="00075AC6" w:rsidRPr="00075AC6" w:rsidRDefault="00075AC6" w:rsidP="00075AC6">
      <w:pPr>
        <w:pStyle w:val="textocorreto"/>
        <w:rPr>
          <w:szCs w:val="24"/>
        </w:rPr>
      </w:pPr>
      <w:r>
        <w:rPr>
          <w:b/>
          <w:bCs/>
          <w:szCs w:val="24"/>
        </w:rPr>
        <w:t>b)</w:t>
      </w:r>
      <w:r w:rsidRPr="00075AC6">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075AC6" w:rsidRDefault="00075AC6" w:rsidP="00075AC6">
      <w:pPr>
        <w:pStyle w:val="textocorreto"/>
        <w:rPr>
          <w:szCs w:val="24"/>
        </w:rPr>
      </w:pPr>
      <w:r>
        <w:rPr>
          <w:b/>
          <w:bCs/>
          <w:szCs w:val="24"/>
        </w:rPr>
        <w:t xml:space="preserve">c) </w:t>
      </w:r>
      <w:r w:rsidRPr="00075AC6">
        <w:rPr>
          <w:szCs w:val="24"/>
        </w:rPr>
        <w:t>desenvolvimento pelo licitante de ações de equidade entre homens e mulheres no ambiente de trabalho;</w:t>
      </w:r>
    </w:p>
    <w:p w14:paraId="4BD8BAFA" w14:textId="74E774BA" w:rsidR="00075AC6" w:rsidRPr="00075AC6" w:rsidRDefault="00075AC6" w:rsidP="00075AC6">
      <w:pPr>
        <w:pStyle w:val="textocorreto"/>
        <w:rPr>
          <w:szCs w:val="24"/>
        </w:rPr>
      </w:pPr>
      <w:r>
        <w:rPr>
          <w:b/>
          <w:bCs/>
          <w:szCs w:val="24"/>
        </w:rPr>
        <w:t>d)</w:t>
      </w:r>
      <w:r w:rsidRPr="00075AC6">
        <w:rPr>
          <w:szCs w:val="24"/>
        </w:rPr>
        <w:t xml:space="preserve"> desenvolvimento pelo licitante de programa de integridade, conforme orientações dos órgãos de controle.</w:t>
      </w:r>
    </w:p>
    <w:p w14:paraId="5489DA6B" w14:textId="1F00602C" w:rsidR="00075AC6" w:rsidRPr="00075AC6" w:rsidRDefault="00075AC6" w:rsidP="00075AC6">
      <w:pPr>
        <w:pStyle w:val="textocorreto"/>
        <w:rPr>
          <w:szCs w:val="24"/>
        </w:rPr>
      </w:pPr>
      <w:r w:rsidRPr="00075AC6">
        <w:rPr>
          <w:b/>
          <w:bCs/>
          <w:szCs w:val="24"/>
        </w:rPr>
        <w:t>8.14</w:t>
      </w:r>
      <w:r w:rsidRPr="00075AC6">
        <w:rPr>
          <w:szCs w:val="24"/>
        </w:rPr>
        <w:tab/>
        <w:t xml:space="preserve"> Em igualdade de condições, se não houver desempate, será assegurada preferência, sucessivamente a:</w:t>
      </w:r>
    </w:p>
    <w:p w14:paraId="478D0D4B" w14:textId="6EB7D07B" w:rsidR="00075AC6" w:rsidRPr="00075AC6" w:rsidRDefault="00075AC6" w:rsidP="00075AC6">
      <w:pPr>
        <w:pStyle w:val="textocorreto"/>
        <w:rPr>
          <w:szCs w:val="24"/>
        </w:rPr>
      </w:pPr>
      <w:r>
        <w:rPr>
          <w:b/>
          <w:bCs/>
          <w:szCs w:val="24"/>
        </w:rPr>
        <w:t xml:space="preserve">a) </w:t>
      </w:r>
      <w:r w:rsidRPr="00075AC6">
        <w:rPr>
          <w:szCs w:val="24"/>
        </w:rPr>
        <w:t>empresas estabelecidas no território do Estado de Goiás;</w:t>
      </w:r>
    </w:p>
    <w:p w14:paraId="0943C899" w14:textId="55F06D8C" w:rsidR="00075AC6" w:rsidRPr="00075AC6" w:rsidRDefault="00075AC6" w:rsidP="00075AC6">
      <w:pPr>
        <w:pStyle w:val="textocorreto"/>
        <w:rPr>
          <w:szCs w:val="24"/>
        </w:rPr>
      </w:pPr>
      <w:r>
        <w:rPr>
          <w:b/>
          <w:bCs/>
          <w:szCs w:val="24"/>
        </w:rPr>
        <w:t xml:space="preserve">b) </w:t>
      </w:r>
      <w:r w:rsidRPr="00075AC6">
        <w:rPr>
          <w:szCs w:val="24"/>
        </w:rPr>
        <w:t>empresas brasileiras;</w:t>
      </w:r>
    </w:p>
    <w:p w14:paraId="08733A9A" w14:textId="31598DA1" w:rsidR="00075AC6" w:rsidRPr="00075AC6" w:rsidRDefault="00075AC6" w:rsidP="00075AC6">
      <w:pPr>
        <w:pStyle w:val="textocorreto"/>
        <w:rPr>
          <w:szCs w:val="24"/>
        </w:rPr>
      </w:pPr>
      <w:r>
        <w:rPr>
          <w:b/>
          <w:bCs/>
          <w:szCs w:val="24"/>
        </w:rPr>
        <w:t>c)</w:t>
      </w:r>
      <w:r w:rsidRPr="00075AC6">
        <w:rPr>
          <w:szCs w:val="24"/>
        </w:rPr>
        <w:t xml:space="preserve"> empresas que invistam em pesquisa e no desenvolvimento de tecnologia no País;</w:t>
      </w:r>
    </w:p>
    <w:p w14:paraId="479BCF15" w14:textId="0D5B3D4E" w:rsidR="00075AC6" w:rsidRDefault="00075AC6" w:rsidP="00075AC6">
      <w:pPr>
        <w:pStyle w:val="textocorreto"/>
        <w:rPr>
          <w:szCs w:val="24"/>
        </w:rPr>
      </w:pPr>
      <w:r>
        <w:rPr>
          <w:b/>
          <w:bCs/>
          <w:szCs w:val="24"/>
        </w:rPr>
        <w:t>d)</w:t>
      </w:r>
      <w:r w:rsidRPr="00075AC6">
        <w:rPr>
          <w:szCs w:val="24"/>
        </w:rPr>
        <w:t xml:space="preserve"> empresas que comprovem a prática de mitigação, nos termos da Lei nº 12.187, de 29 de dezembro de 2009.</w:t>
      </w:r>
    </w:p>
    <w:p w14:paraId="6CD05FF5" w14:textId="6789B3BE" w:rsidR="00075AC6" w:rsidRPr="00EF6D39" w:rsidRDefault="00075AC6" w:rsidP="00075AC6">
      <w:pPr>
        <w:pStyle w:val="textocorreto"/>
        <w:spacing w:line="276" w:lineRule="auto"/>
        <w:rPr>
          <w:szCs w:val="24"/>
        </w:rPr>
      </w:pPr>
      <w:r w:rsidRPr="00075AC6">
        <w:rPr>
          <w:b/>
          <w:bCs/>
          <w:szCs w:val="24"/>
        </w:rPr>
        <w:t>8.</w:t>
      </w:r>
      <w:r>
        <w:rPr>
          <w:b/>
          <w:bCs/>
          <w:szCs w:val="24"/>
        </w:rPr>
        <w:t>15</w:t>
      </w:r>
      <w:r w:rsidRPr="00EF6D39">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EF6D39" w:rsidRDefault="00075AC6" w:rsidP="00075AC6">
      <w:pPr>
        <w:pStyle w:val="textocorreto"/>
        <w:spacing w:line="276" w:lineRule="auto"/>
        <w:rPr>
          <w:szCs w:val="24"/>
        </w:rPr>
      </w:pPr>
      <w:r w:rsidRPr="00075AC6">
        <w:rPr>
          <w:b/>
          <w:bCs/>
          <w:szCs w:val="24"/>
        </w:rPr>
        <w:t>8.15.1</w:t>
      </w:r>
      <w:r w:rsidRPr="00EF6D39">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EF6D39" w:rsidRDefault="00075AC6" w:rsidP="00075AC6">
      <w:pPr>
        <w:pStyle w:val="textocorreto"/>
        <w:spacing w:line="276" w:lineRule="auto"/>
        <w:rPr>
          <w:szCs w:val="24"/>
        </w:rPr>
      </w:pPr>
      <w:r w:rsidRPr="00075AC6">
        <w:rPr>
          <w:b/>
          <w:bCs/>
          <w:szCs w:val="24"/>
        </w:rPr>
        <w:t>8.15.2</w:t>
      </w:r>
      <w:r w:rsidRPr="00EF6D39">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EF6D39" w:rsidRDefault="00075AC6" w:rsidP="00075AC6">
      <w:pPr>
        <w:pStyle w:val="textocorreto"/>
        <w:spacing w:line="276" w:lineRule="auto"/>
        <w:rPr>
          <w:szCs w:val="24"/>
        </w:rPr>
      </w:pPr>
      <w:r w:rsidRPr="00075AC6">
        <w:rPr>
          <w:b/>
          <w:bCs/>
          <w:szCs w:val="24"/>
        </w:rPr>
        <w:t>8.15.2.1</w:t>
      </w:r>
      <w:r w:rsidRPr="00EF6D39">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Default="00075AC6" w:rsidP="00075AC6">
      <w:pPr>
        <w:pStyle w:val="textocorreto"/>
        <w:spacing w:line="276" w:lineRule="auto"/>
        <w:rPr>
          <w:szCs w:val="24"/>
        </w:rPr>
      </w:pPr>
      <w:r w:rsidRPr="00075AC6">
        <w:rPr>
          <w:b/>
          <w:bCs/>
          <w:szCs w:val="24"/>
        </w:rPr>
        <w:lastRenderedPageBreak/>
        <w:t>8.15.3</w:t>
      </w:r>
      <w:r w:rsidRPr="00EF6D39">
        <w:rPr>
          <w:szCs w:val="24"/>
        </w:rPr>
        <w:t xml:space="preserve"> Caso as Microempresas e Empresas de Pequeno Porte apresentem redução no valor de sua proposta, esta será declarada vencedora do certame. </w:t>
      </w:r>
    </w:p>
    <w:p w14:paraId="6CB8B360" w14:textId="39C756CA" w:rsidR="00740064" w:rsidRPr="00EF6D39" w:rsidRDefault="00740064" w:rsidP="00740064">
      <w:pPr>
        <w:pStyle w:val="textocorreto"/>
        <w:spacing w:line="276" w:lineRule="auto"/>
        <w:rPr>
          <w:szCs w:val="24"/>
        </w:rPr>
      </w:pPr>
      <w:r w:rsidRPr="00740064">
        <w:rPr>
          <w:b/>
          <w:bCs/>
          <w:szCs w:val="24"/>
        </w:rPr>
        <w:t>8.16</w:t>
      </w:r>
      <w:r>
        <w:rPr>
          <w:b/>
          <w:bCs/>
          <w:szCs w:val="24"/>
        </w:rPr>
        <w:t>.</w:t>
      </w:r>
      <w:r w:rsidRPr="00EF6D39">
        <w:rPr>
          <w:szCs w:val="24"/>
        </w:rPr>
        <w:t xml:space="preserve"> A pregoeira poderá negociar com o autor da oferta de menor valor quando encerrada a rodada de lances ofertados, com vistas à redução do preço. </w:t>
      </w:r>
    </w:p>
    <w:p w14:paraId="04C66510" w14:textId="2F5959DA" w:rsidR="00740064" w:rsidRPr="00EF6D39" w:rsidRDefault="00740064" w:rsidP="00740064">
      <w:pPr>
        <w:pStyle w:val="textocorreto"/>
        <w:spacing w:line="276" w:lineRule="auto"/>
        <w:rPr>
          <w:szCs w:val="24"/>
        </w:rPr>
      </w:pPr>
      <w:r w:rsidRPr="00740064">
        <w:rPr>
          <w:b/>
          <w:bCs/>
          <w:szCs w:val="24"/>
        </w:rPr>
        <w:t>8.17.</w:t>
      </w:r>
      <w:r w:rsidRPr="00EF6D39">
        <w:rPr>
          <w:szCs w:val="24"/>
        </w:rPr>
        <w:t xml:space="preserve"> Após a fase de negociação, o(a) Pregoeiro(a) examinará a aceitabilidade da oferta de menor valor, decidindo motivadamente a respeito.  </w:t>
      </w:r>
    </w:p>
    <w:p w14:paraId="3F6427C1" w14:textId="44F8368C" w:rsidR="00075AC6" w:rsidRDefault="00075AC6" w:rsidP="00075AC6">
      <w:pPr>
        <w:pStyle w:val="textocorreto"/>
        <w:rPr>
          <w:szCs w:val="24"/>
        </w:rPr>
      </w:pPr>
      <w:r w:rsidRPr="00075AC6">
        <w:rPr>
          <w:b/>
          <w:bCs/>
          <w:szCs w:val="24"/>
        </w:rPr>
        <w:t>8.1</w:t>
      </w:r>
      <w:r w:rsidR="00740064">
        <w:rPr>
          <w:b/>
          <w:bCs/>
          <w:szCs w:val="24"/>
        </w:rPr>
        <w:t>8</w:t>
      </w:r>
      <w:r w:rsidRPr="00075AC6">
        <w:rPr>
          <w:szCs w:val="24"/>
        </w:rPr>
        <w:tab/>
        <w:t>A verificação da conformidade das propostas poderá ser feita exclusivamente em relação à proposta mais bem classificada.</w:t>
      </w:r>
    </w:p>
    <w:p w14:paraId="0055E9C3" w14:textId="2E257DA1" w:rsidR="00075AC6" w:rsidRPr="00075AC6" w:rsidRDefault="00075AC6" w:rsidP="00075AC6">
      <w:pPr>
        <w:pStyle w:val="textocorreto"/>
        <w:rPr>
          <w:szCs w:val="24"/>
        </w:rPr>
      </w:pPr>
      <w:r w:rsidRPr="00075AC6">
        <w:rPr>
          <w:b/>
          <w:bCs/>
          <w:szCs w:val="24"/>
        </w:rPr>
        <w:t>8.1</w:t>
      </w:r>
      <w:r w:rsidR="00740064">
        <w:rPr>
          <w:b/>
          <w:bCs/>
          <w:szCs w:val="24"/>
        </w:rPr>
        <w:t>9</w:t>
      </w:r>
      <w:r w:rsidRPr="00075AC6">
        <w:rPr>
          <w:szCs w:val="24"/>
        </w:rPr>
        <w:tab/>
        <w:t xml:space="preserve">A análise das propostas visará ao atendimento das condições estabelecidas neste Edital e seus anexos, sendo desclassificadas as propostas que: </w:t>
      </w:r>
    </w:p>
    <w:p w14:paraId="7AF59EB9" w14:textId="042FD3B0" w:rsidR="00075AC6" w:rsidRPr="00075AC6" w:rsidRDefault="00075AC6" w:rsidP="00075AC6">
      <w:pPr>
        <w:pStyle w:val="textocorreto"/>
        <w:rPr>
          <w:szCs w:val="24"/>
        </w:rPr>
      </w:pPr>
      <w:r>
        <w:rPr>
          <w:b/>
          <w:bCs/>
          <w:szCs w:val="24"/>
        </w:rPr>
        <w:t>a)</w:t>
      </w:r>
      <w:r w:rsidRPr="00075AC6">
        <w:rPr>
          <w:szCs w:val="24"/>
        </w:rPr>
        <w:t xml:space="preserve"> contiverem vícios insanáveis;</w:t>
      </w:r>
    </w:p>
    <w:p w14:paraId="3BD72AF3" w14:textId="2A166D77" w:rsidR="00075AC6" w:rsidRPr="00075AC6" w:rsidRDefault="00075AC6" w:rsidP="00075AC6">
      <w:pPr>
        <w:pStyle w:val="textocorreto"/>
        <w:rPr>
          <w:szCs w:val="24"/>
        </w:rPr>
      </w:pPr>
      <w:r>
        <w:rPr>
          <w:b/>
          <w:bCs/>
          <w:szCs w:val="24"/>
        </w:rPr>
        <w:t>b)</w:t>
      </w:r>
      <w:r w:rsidRPr="00075AC6">
        <w:rPr>
          <w:szCs w:val="24"/>
        </w:rPr>
        <w:t xml:space="preserve"> não obedecerem às especificações técnicas pormenorizadas no edital;</w:t>
      </w:r>
    </w:p>
    <w:p w14:paraId="48978B5C" w14:textId="77F459CF" w:rsidR="00075AC6" w:rsidRPr="00075AC6" w:rsidRDefault="00075AC6" w:rsidP="00075AC6">
      <w:pPr>
        <w:pStyle w:val="textocorreto"/>
        <w:rPr>
          <w:szCs w:val="24"/>
        </w:rPr>
      </w:pPr>
      <w:r>
        <w:rPr>
          <w:b/>
          <w:bCs/>
          <w:szCs w:val="24"/>
        </w:rPr>
        <w:t>c)</w:t>
      </w:r>
      <w:r w:rsidRPr="00075AC6">
        <w:rPr>
          <w:szCs w:val="24"/>
        </w:rPr>
        <w:t xml:space="preserve"> apresentarem preços inexequíveis ou permanecerem acima do orçamento estimado para a contratação;</w:t>
      </w:r>
    </w:p>
    <w:p w14:paraId="78CA3584" w14:textId="01F0680F" w:rsidR="00075AC6" w:rsidRPr="00075AC6" w:rsidRDefault="00075AC6" w:rsidP="00075AC6">
      <w:pPr>
        <w:pStyle w:val="textocorreto"/>
        <w:rPr>
          <w:szCs w:val="24"/>
        </w:rPr>
      </w:pPr>
      <w:r>
        <w:rPr>
          <w:b/>
          <w:bCs/>
          <w:szCs w:val="24"/>
        </w:rPr>
        <w:t xml:space="preserve">d) </w:t>
      </w:r>
      <w:r w:rsidRPr="00075AC6">
        <w:rPr>
          <w:szCs w:val="24"/>
        </w:rPr>
        <w:t>não tiverem sua exequibilidade demonstrada, quando exigido pela Administração;</w:t>
      </w:r>
    </w:p>
    <w:p w14:paraId="0073F4C7" w14:textId="1EDC21F5" w:rsidR="00075AC6" w:rsidRPr="00075AC6" w:rsidRDefault="00075AC6" w:rsidP="00075AC6">
      <w:pPr>
        <w:pStyle w:val="textocorreto"/>
        <w:rPr>
          <w:szCs w:val="24"/>
        </w:rPr>
      </w:pPr>
      <w:r>
        <w:rPr>
          <w:b/>
          <w:bCs/>
          <w:szCs w:val="24"/>
        </w:rPr>
        <w:t>e)</w:t>
      </w:r>
      <w:r w:rsidRPr="00075AC6">
        <w:rPr>
          <w:szCs w:val="24"/>
        </w:rPr>
        <w:t xml:space="preserve"> apresentarem desconformidade com quaisquer outras exigências do edital, desde que insanável. </w:t>
      </w:r>
    </w:p>
    <w:p w14:paraId="4C9CF686" w14:textId="5971EA98" w:rsidR="00075AC6" w:rsidRDefault="00075AC6" w:rsidP="00075AC6">
      <w:pPr>
        <w:pStyle w:val="textocorreto"/>
        <w:spacing w:line="276" w:lineRule="auto"/>
        <w:rPr>
          <w:szCs w:val="24"/>
        </w:rPr>
      </w:pPr>
      <w:r w:rsidRPr="00075AC6">
        <w:rPr>
          <w:b/>
          <w:bCs/>
          <w:szCs w:val="24"/>
        </w:rPr>
        <w:t>8.</w:t>
      </w:r>
      <w:r w:rsidR="0021626A">
        <w:rPr>
          <w:b/>
          <w:bCs/>
          <w:szCs w:val="24"/>
        </w:rPr>
        <w:t>20</w:t>
      </w:r>
      <w:r w:rsidRPr="00075AC6">
        <w:rPr>
          <w:szCs w:val="24"/>
        </w:rPr>
        <w:tab/>
        <w:t xml:space="preserve"> A Administração poderá realizar diligências para aferir a exequibilidade das propostas ou exigir dos licitantes que ela seja demonstrada;</w:t>
      </w:r>
    </w:p>
    <w:p w14:paraId="1C2B9C24" w14:textId="5634185C"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21</w:t>
      </w:r>
      <w:r w:rsidR="00782493" w:rsidRPr="0021626A">
        <w:rPr>
          <w:b/>
          <w:bCs/>
          <w:szCs w:val="24"/>
        </w:rPr>
        <w:t>.</w:t>
      </w:r>
      <w:r w:rsidRPr="00EF6D39">
        <w:rPr>
          <w:szCs w:val="24"/>
        </w:rPr>
        <w:t xml:space="preserve"> Considerada aceitável a oferta de menor preço, será aberto o envelope contendo os documentos de habilitação da empresa que a apresentou. </w:t>
      </w:r>
    </w:p>
    <w:p w14:paraId="5011C228" w14:textId="2C6FF627"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22</w:t>
      </w:r>
      <w:r w:rsidR="00782493" w:rsidRPr="0021626A">
        <w:rPr>
          <w:b/>
          <w:bCs/>
          <w:szCs w:val="24"/>
        </w:rPr>
        <w:t>.</w:t>
      </w:r>
      <w:r w:rsidRPr="00EF6D39">
        <w:rPr>
          <w:szCs w:val="24"/>
        </w:rPr>
        <w:t xml:space="preserve"> Constatado o atendimento dos requisitos de habilitação previstos neste Edital, a licitante será habilitada e declarada vencedora do certame.  </w:t>
      </w:r>
    </w:p>
    <w:p w14:paraId="54525165" w14:textId="0C32D032" w:rsidR="00AF70C5" w:rsidRPr="00EF6D39" w:rsidRDefault="00256A20" w:rsidP="009C077F">
      <w:pPr>
        <w:pStyle w:val="textocorreto"/>
        <w:spacing w:line="276" w:lineRule="auto"/>
        <w:rPr>
          <w:szCs w:val="24"/>
        </w:rPr>
      </w:pPr>
      <w:r w:rsidRPr="0021626A">
        <w:rPr>
          <w:b/>
          <w:bCs/>
          <w:szCs w:val="24"/>
        </w:rPr>
        <w:t>8.</w:t>
      </w:r>
      <w:r w:rsidR="0021626A" w:rsidRPr="0021626A">
        <w:rPr>
          <w:b/>
          <w:bCs/>
          <w:szCs w:val="24"/>
        </w:rPr>
        <w:t>23</w:t>
      </w:r>
      <w:r w:rsidR="00AD07EF" w:rsidRPr="0021626A">
        <w:rPr>
          <w:b/>
          <w:bCs/>
          <w:szCs w:val="24"/>
        </w:rPr>
        <w:t>.</w:t>
      </w:r>
      <w:r w:rsidRPr="00EF6D39">
        <w:rPr>
          <w:szCs w:val="24"/>
        </w:rPr>
        <w:t xml:space="preserve"> Se</w:t>
      </w:r>
      <w:r w:rsidR="00AF70C5" w:rsidRPr="00EF6D39">
        <w:rPr>
          <w:szCs w:val="24"/>
        </w:rPr>
        <w:t xml:space="preserve"> a oferta não for aceitável ou se a licitante desatender às exigências para a habilitação, </w:t>
      </w:r>
      <w:r w:rsidRPr="00EF6D39">
        <w:rPr>
          <w:szCs w:val="24"/>
        </w:rPr>
        <w:t>o examinará</w:t>
      </w:r>
      <w:r w:rsidR="00AF70C5" w:rsidRPr="00EF6D39">
        <w:rPr>
          <w:szCs w:val="24"/>
        </w:rPr>
        <w:t xml:space="preserve"> a oferta subsequente de menor preço, negociará com a sua autora, decidirá sobre a sua aceitabilidade e, em caso </w:t>
      </w:r>
      <w:r w:rsidR="00AF70C5" w:rsidRPr="00EF6D39">
        <w:rPr>
          <w:szCs w:val="24"/>
        </w:rPr>
        <w:lastRenderedPageBreak/>
        <w:t xml:space="preserve">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EF6D39" w:rsidRDefault="00AF70C5" w:rsidP="009C077F">
      <w:pPr>
        <w:pStyle w:val="textocorreto"/>
        <w:spacing w:line="276" w:lineRule="auto"/>
        <w:rPr>
          <w:szCs w:val="24"/>
        </w:rPr>
      </w:pPr>
      <w:r w:rsidRPr="0021626A">
        <w:rPr>
          <w:b/>
          <w:bCs/>
          <w:szCs w:val="24"/>
        </w:rPr>
        <w:t>8.</w:t>
      </w:r>
      <w:r w:rsidR="0021626A" w:rsidRPr="0021626A">
        <w:rPr>
          <w:b/>
          <w:bCs/>
          <w:szCs w:val="24"/>
        </w:rPr>
        <w:t>24</w:t>
      </w:r>
      <w:r w:rsidRPr="0021626A">
        <w:rPr>
          <w:b/>
          <w:bCs/>
          <w:szCs w:val="24"/>
        </w:rPr>
        <w:t>.</w:t>
      </w:r>
      <w:r w:rsidRPr="00EF6D39">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EF6D39" w:rsidRDefault="00B14735" w:rsidP="009C077F">
      <w:pPr>
        <w:pStyle w:val="textocorreto"/>
        <w:spacing w:line="276" w:lineRule="auto"/>
        <w:rPr>
          <w:szCs w:val="24"/>
        </w:rPr>
      </w:pPr>
      <w:r w:rsidRPr="0021626A">
        <w:rPr>
          <w:b/>
          <w:bCs/>
          <w:szCs w:val="24"/>
        </w:rPr>
        <w:t>8.</w:t>
      </w:r>
      <w:r w:rsidR="0021626A" w:rsidRPr="0021626A">
        <w:rPr>
          <w:b/>
          <w:bCs/>
          <w:szCs w:val="24"/>
        </w:rPr>
        <w:t>25</w:t>
      </w:r>
      <w:r w:rsidR="00AD07EF" w:rsidRPr="0021626A">
        <w:rPr>
          <w:b/>
          <w:bCs/>
          <w:szCs w:val="24"/>
        </w:rPr>
        <w:t>.</w:t>
      </w:r>
      <w:r w:rsidR="00AF70C5" w:rsidRPr="00EF6D39">
        <w:rPr>
          <w:szCs w:val="24"/>
        </w:rPr>
        <w:t xml:space="preserve"> </w:t>
      </w:r>
      <w:r w:rsidR="0021626A">
        <w:rPr>
          <w:szCs w:val="24"/>
        </w:rPr>
        <w:t>O</w:t>
      </w:r>
      <w:r w:rsidR="00AF70C5" w:rsidRPr="00EF6D39">
        <w:rPr>
          <w:szCs w:val="24"/>
        </w:rPr>
        <w:t xml:space="preserve"> pregoeir</w:t>
      </w:r>
      <w:r w:rsidR="0021626A">
        <w:rPr>
          <w:szCs w:val="24"/>
        </w:rPr>
        <w:t>o</w:t>
      </w:r>
      <w:r w:rsidR="00AF70C5" w:rsidRPr="00EF6D39">
        <w:rPr>
          <w:szCs w:val="24"/>
        </w:rPr>
        <w:t xml:space="preserve">, na fase de julgamento, poderá promover quaisquer diligencias julgadas necessárias à </w:t>
      </w:r>
      <w:r w:rsidR="00132E98" w:rsidRPr="00EF6D39">
        <w:rPr>
          <w:szCs w:val="24"/>
        </w:rPr>
        <w:t>análise</w:t>
      </w:r>
      <w:r w:rsidR="00AF70C5" w:rsidRPr="00EF6D39">
        <w:rPr>
          <w:szCs w:val="24"/>
        </w:rPr>
        <w:t xml:space="preserve"> das propostas e da documentação, devendo as licitantes atender às solicitações no prazo por ele estipulado, contado do recebimento da convocação.</w:t>
      </w:r>
    </w:p>
    <w:p w14:paraId="292CD36C" w14:textId="6413EFB1" w:rsidR="00B14735" w:rsidRPr="00EF6D39" w:rsidRDefault="00B14735" w:rsidP="00B14735">
      <w:pPr>
        <w:pStyle w:val="textocorreto"/>
        <w:rPr>
          <w:szCs w:val="24"/>
        </w:rPr>
      </w:pPr>
      <w:r w:rsidRPr="00294A1D">
        <w:rPr>
          <w:b/>
          <w:bCs/>
          <w:szCs w:val="24"/>
        </w:rPr>
        <w:t>8.</w:t>
      </w:r>
      <w:r w:rsidR="0021626A" w:rsidRPr="00294A1D">
        <w:rPr>
          <w:b/>
          <w:bCs/>
          <w:szCs w:val="24"/>
        </w:rPr>
        <w:t>2</w:t>
      </w:r>
      <w:r w:rsidRPr="00294A1D">
        <w:rPr>
          <w:b/>
          <w:bCs/>
          <w:szCs w:val="24"/>
        </w:rPr>
        <w:t>6</w:t>
      </w:r>
      <w:r w:rsidR="0021626A" w:rsidRPr="00294A1D">
        <w:rPr>
          <w:b/>
          <w:bCs/>
          <w:szCs w:val="24"/>
        </w:rPr>
        <w:t>.</w:t>
      </w:r>
      <w:r w:rsidRPr="00294A1D">
        <w:rPr>
          <w:szCs w:val="24"/>
        </w:rPr>
        <w:t xml:space="preserve"> </w:t>
      </w:r>
      <w:r w:rsidR="00AD07EF" w:rsidRPr="00294A1D">
        <w:rPr>
          <w:szCs w:val="24"/>
        </w:rPr>
        <w:t>Encerrada a fase de lance e habilitação a pregoeira possibilitará o</w:t>
      </w:r>
      <w:r w:rsidRPr="00294A1D">
        <w:rPr>
          <w:szCs w:val="24"/>
        </w:rPr>
        <w:t xml:space="preserve"> registro de</w:t>
      </w:r>
      <w:r w:rsidR="00AD07EF" w:rsidRPr="00294A1D">
        <w:rPr>
          <w:szCs w:val="24"/>
        </w:rPr>
        <w:t xml:space="preserve"> preço dos demais licitantes</w:t>
      </w:r>
      <w:r w:rsidRPr="00294A1D">
        <w:rPr>
          <w:szCs w:val="24"/>
        </w:rPr>
        <w:t>, desde que aceitem cotar o objeto em preço igual ao do licitante vencedor, assegurada a preferência de contratação de acordo com a ordem de classificação</w:t>
      </w:r>
      <w:r w:rsidR="00AD07EF" w:rsidRPr="00294A1D">
        <w:rPr>
          <w:szCs w:val="24"/>
        </w:rPr>
        <w:t>, neste caso será aberto o envelope de habilitação dos respectivos licitantes a fim de promover sua habilitação</w:t>
      </w:r>
      <w:r w:rsidRPr="00294A1D">
        <w:rPr>
          <w:szCs w:val="24"/>
        </w:rPr>
        <w:t>;</w:t>
      </w:r>
    </w:p>
    <w:p w14:paraId="7B304188" w14:textId="77777777" w:rsidR="007B2918" w:rsidRPr="00EF6D39" w:rsidRDefault="007B2918" w:rsidP="009C077F">
      <w:pPr>
        <w:pStyle w:val="tituloedital"/>
        <w:rPr>
          <w:rFonts w:cs="Times New Roman"/>
          <w:szCs w:val="24"/>
        </w:rPr>
      </w:pPr>
      <w:bookmarkStart w:id="16" w:name="_Toc529958086"/>
      <w:bookmarkStart w:id="17" w:name="_Toc93320939"/>
      <w:r w:rsidRPr="00EF6D39">
        <w:rPr>
          <w:rFonts w:cs="Times New Roman"/>
          <w:szCs w:val="24"/>
        </w:rPr>
        <w:t>IX</w:t>
      </w:r>
      <w:r w:rsidR="00B970F2" w:rsidRPr="00EF6D39">
        <w:rPr>
          <w:rFonts w:cs="Times New Roman"/>
          <w:szCs w:val="24"/>
        </w:rPr>
        <w:t>.</w:t>
      </w:r>
      <w:r w:rsidRPr="00EF6D39">
        <w:rPr>
          <w:rFonts w:cs="Times New Roman"/>
          <w:szCs w:val="24"/>
        </w:rPr>
        <w:t xml:space="preserve"> DOS RECURSOS</w:t>
      </w:r>
      <w:bookmarkEnd w:id="16"/>
      <w:bookmarkEnd w:id="17"/>
    </w:p>
    <w:p w14:paraId="054EF76B" w14:textId="6564363B" w:rsidR="007B2918" w:rsidRPr="00EF6D39" w:rsidRDefault="007B2918" w:rsidP="009C077F">
      <w:pPr>
        <w:pStyle w:val="textocorreto"/>
        <w:spacing w:line="276" w:lineRule="auto"/>
        <w:rPr>
          <w:szCs w:val="24"/>
        </w:rPr>
      </w:pPr>
      <w:r w:rsidRPr="00EF6D39">
        <w:rPr>
          <w:b/>
          <w:szCs w:val="24"/>
        </w:rPr>
        <w:t>9.1</w:t>
      </w:r>
      <w:r w:rsidRPr="00EF6D39">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EF6D39">
        <w:rPr>
          <w:szCs w:val="24"/>
        </w:rPr>
        <w:t>l</w:t>
      </w:r>
      <w:r w:rsidRPr="00EF6D39">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EF6D39" w:rsidRDefault="007B2918" w:rsidP="009C077F">
      <w:pPr>
        <w:pStyle w:val="textocorreto"/>
        <w:spacing w:line="276" w:lineRule="auto"/>
        <w:rPr>
          <w:szCs w:val="24"/>
        </w:rPr>
      </w:pPr>
      <w:r w:rsidRPr="00EF6D39">
        <w:rPr>
          <w:b/>
          <w:szCs w:val="24"/>
        </w:rPr>
        <w:t>9.2</w:t>
      </w:r>
      <w:r w:rsidRPr="00EF6D39">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EF6D39">
        <w:rPr>
          <w:szCs w:val="24"/>
        </w:rPr>
        <w:t>a</w:t>
      </w:r>
      <w:r w:rsidR="0021626A">
        <w:rPr>
          <w:szCs w:val="24"/>
        </w:rPr>
        <w:t>o pregoeiro</w:t>
      </w:r>
      <w:r w:rsidRPr="00EF6D39">
        <w:rPr>
          <w:szCs w:val="24"/>
        </w:rPr>
        <w:t xml:space="preserve">, </w:t>
      </w:r>
      <w:r w:rsidR="0021626A" w:rsidRPr="0021626A">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EF6D39">
        <w:rPr>
          <w:szCs w:val="24"/>
        </w:rPr>
        <w:t>.</w:t>
      </w:r>
    </w:p>
    <w:p w14:paraId="7AD2CBB9" w14:textId="77777777" w:rsidR="007B2918" w:rsidRPr="00EF6D39" w:rsidRDefault="007B2918" w:rsidP="009C077F">
      <w:pPr>
        <w:pStyle w:val="textocorreto"/>
        <w:spacing w:line="276" w:lineRule="auto"/>
        <w:rPr>
          <w:szCs w:val="24"/>
        </w:rPr>
      </w:pPr>
      <w:r w:rsidRPr="00EF6D39">
        <w:rPr>
          <w:b/>
          <w:szCs w:val="24"/>
        </w:rPr>
        <w:lastRenderedPageBreak/>
        <w:t>9.3</w:t>
      </w:r>
      <w:r w:rsidRPr="00EF6D39">
        <w:rPr>
          <w:szCs w:val="24"/>
        </w:rPr>
        <w:t xml:space="preserve"> O acolhimento do recurso pelo </w:t>
      </w:r>
      <w:r w:rsidR="00B970F2" w:rsidRPr="00EF6D39">
        <w:rPr>
          <w:szCs w:val="24"/>
        </w:rPr>
        <w:t>P</w:t>
      </w:r>
      <w:r w:rsidRPr="00EF6D39">
        <w:rPr>
          <w:szCs w:val="24"/>
        </w:rPr>
        <w:t xml:space="preserve">regoeiro ou pela Autoridade Superior, importará a invalidação apenas dos atos insuscetíveis de aproveitamento. </w:t>
      </w:r>
    </w:p>
    <w:p w14:paraId="06BE7CEA" w14:textId="30428C3A" w:rsidR="007B2918" w:rsidRPr="00EF6D39" w:rsidRDefault="007B2918" w:rsidP="009C077F">
      <w:pPr>
        <w:pStyle w:val="textocorreto"/>
        <w:spacing w:line="276" w:lineRule="auto"/>
        <w:rPr>
          <w:szCs w:val="24"/>
        </w:rPr>
      </w:pPr>
      <w:r w:rsidRPr="00EF6D39">
        <w:rPr>
          <w:b/>
          <w:szCs w:val="24"/>
        </w:rPr>
        <w:t>9.</w:t>
      </w:r>
      <w:r w:rsidR="0021626A">
        <w:rPr>
          <w:b/>
          <w:szCs w:val="24"/>
        </w:rPr>
        <w:t>4</w:t>
      </w:r>
      <w:r w:rsidRPr="00EF6D39">
        <w:rPr>
          <w:szCs w:val="24"/>
        </w:rPr>
        <w:t xml:space="preserve"> Decidido(s) o(s) recurso(s) e constatada a regularidade dos atos procedimentais, a autoridade competente adjudicará o objeto à Licitante vencedora. </w:t>
      </w:r>
    </w:p>
    <w:p w14:paraId="54CADBA6" w14:textId="73242AF2" w:rsidR="007B2918" w:rsidRPr="00EF6D39" w:rsidRDefault="007B2918" w:rsidP="009C077F">
      <w:pPr>
        <w:pStyle w:val="textocorreto"/>
        <w:spacing w:line="276" w:lineRule="auto"/>
        <w:rPr>
          <w:szCs w:val="24"/>
        </w:rPr>
      </w:pPr>
      <w:r w:rsidRPr="00EF6D39">
        <w:rPr>
          <w:b/>
          <w:szCs w:val="24"/>
        </w:rPr>
        <w:t>9.</w:t>
      </w:r>
      <w:r w:rsidR="00294A1D">
        <w:rPr>
          <w:b/>
          <w:szCs w:val="24"/>
        </w:rPr>
        <w:t>5</w:t>
      </w:r>
      <w:r w:rsidRPr="00EF6D39">
        <w:rPr>
          <w:szCs w:val="24"/>
        </w:rPr>
        <w:t xml:space="preserve"> A decisão em grau de recurso será definitiva e será </w:t>
      </w:r>
      <w:r w:rsidR="00783505" w:rsidRPr="00EF6D39">
        <w:rPr>
          <w:szCs w:val="24"/>
        </w:rPr>
        <w:t>publicada no sitio eletrônico oficial</w:t>
      </w:r>
      <w:r w:rsidRPr="00EF6D39">
        <w:rPr>
          <w:szCs w:val="24"/>
        </w:rPr>
        <w:t>.</w:t>
      </w:r>
    </w:p>
    <w:p w14:paraId="05594374" w14:textId="77777777" w:rsidR="007B2918" w:rsidRPr="00EF6D39" w:rsidRDefault="007B2918" w:rsidP="009C077F">
      <w:pPr>
        <w:pStyle w:val="tituloedital"/>
        <w:rPr>
          <w:rFonts w:cs="Times New Roman"/>
          <w:szCs w:val="24"/>
        </w:rPr>
      </w:pPr>
      <w:bookmarkStart w:id="18" w:name="_Toc529958087"/>
      <w:bookmarkStart w:id="19" w:name="_Toc93320940"/>
      <w:r w:rsidRPr="00EF6D39">
        <w:rPr>
          <w:rFonts w:cs="Times New Roman"/>
          <w:szCs w:val="24"/>
        </w:rPr>
        <w:t>X. DO CRITÉRIO DE JULGAMENTO</w:t>
      </w:r>
      <w:bookmarkEnd w:id="18"/>
      <w:bookmarkEnd w:id="19"/>
    </w:p>
    <w:p w14:paraId="4C7D6BF1" w14:textId="314162CA" w:rsidR="007B2918" w:rsidRPr="00EF6D39" w:rsidRDefault="007B2918" w:rsidP="009C077F">
      <w:pPr>
        <w:pStyle w:val="textocorreto"/>
        <w:spacing w:line="276" w:lineRule="auto"/>
        <w:rPr>
          <w:szCs w:val="24"/>
        </w:rPr>
      </w:pPr>
      <w:r w:rsidRPr="00EF6D39">
        <w:rPr>
          <w:b/>
          <w:szCs w:val="24"/>
        </w:rPr>
        <w:t>10.1</w:t>
      </w:r>
      <w:r w:rsidRPr="00EF6D39">
        <w:rPr>
          <w:szCs w:val="24"/>
        </w:rPr>
        <w:t xml:space="preserve"> No julgamento das propostas considerar-se-á vencedora aquela que, tendo sido aceita, estiver de acordo com os termos deste Edital e seus Anexos, e ofertar o menor </w:t>
      </w:r>
      <w:r w:rsidR="00ED1B89">
        <w:rPr>
          <w:szCs w:val="24"/>
        </w:rPr>
        <w:t>preço</w:t>
      </w:r>
      <w:r w:rsidR="006E23DE">
        <w:rPr>
          <w:szCs w:val="24"/>
        </w:rPr>
        <w:t xml:space="preserve"> por item</w:t>
      </w:r>
      <w:r w:rsidR="009D7359" w:rsidRPr="00EF6D39">
        <w:rPr>
          <w:szCs w:val="24"/>
        </w:rPr>
        <w:t>.</w:t>
      </w:r>
    </w:p>
    <w:p w14:paraId="02A2DC3D" w14:textId="077C3A02" w:rsidR="007B2918" w:rsidRPr="00EF6D39" w:rsidRDefault="007B2918" w:rsidP="009C077F">
      <w:pPr>
        <w:pStyle w:val="textocorreto"/>
        <w:spacing w:line="276" w:lineRule="auto"/>
        <w:rPr>
          <w:szCs w:val="24"/>
        </w:rPr>
      </w:pPr>
      <w:r w:rsidRPr="00EF6D39">
        <w:rPr>
          <w:b/>
          <w:szCs w:val="24"/>
        </w:rPr>
        <w:t>10.2</w:t>
      </w:r>
      <w:r w:rsidRPr="00EF6D39">
        <w:rPr>
          <w:szCs w:val="24"/>
        </w:rPr>
        <w:t xml:space="preserve"> O resultado do julgamento das propostas será disponibilizado aos interessados, para intimação e conhecimento dos interessados. </w:t>
      </w:r>
    </w:p>
    <w:p w14:paraId="3CE7C1EA" w14:textId="77777777" w:rsidR="007B2918" w:rsidRPr="00EF6D39" w:rsidRDefault="007B2918" w:rsidP="009C077F">
      <w:pPr>
        <w:pStyle w:val="tituloedital"/>
        <w:rPr>
          <w:rFonts w:cs="Times New Roman"/>
          <w:szCs w:val="24"/>
        </w:rPr>
      </w:pPr>
      <w:bookmarkStart w:id="20" w:name="_Toc529958088"/>
      <w:bookmarkStart w:id="21" w:name="_Toc93320941"/>
      <w:r w:rsidRPr="00EF6D39">
        <w:rPr>
          <w:rFonts w:cs="Times New Roman"/>
          <w:szCs w:val="24"/>
        </w:rPr>
        <w:t>XI. DO PAGAMENTO</w:t>
      </w:r>
      <w:bookmarkEnd w:id="20"/>
      <w:bookmarkEnd w:id="21"/>
    </w:p>
    <w:p w14:paraId="4F0708F0" w14:textId="1E23D2A3" w:rsidR="00D618AE" w:rsidRPr="00EF6D39" w:rsidRDefault="003C509A" w:rsidP="0022164E">
      <w:pPr>
        <w:pStyle w:val="Default"/>
        <w:jc w:val="both"/>
        <w:rPr>
          <w:rFonts w:ascii="Century Gothic" w:hAnsi="Century Gothic"/>
        </w:rPr>
      </w:pPr>
      <w:bookmarkStart w:id="22" w:name="_Toc529958089"/>
      <w:bookmarkStart w:id="23" w:name="_Toc93320942"/>
      <w:r w:rsidRPr="00EF6D39">
        <w:rPr>
          <w:rFonts w:ascii="Century Gothic" w:hAnsi="Century Gothic"/>
          <w:b/>
          <w:bCs/>
        </w:rPr>
        <w:t>11.1</w:t>
      </w:r>
      <w:r w:rsidRPr="00EF6D39">
        <w:rPr>
          <w:rFonts w:ascii="Century Gothic" w:hAnsi="Century Gothic"/>
        </w:rPr>
        <w:t xml:space="preserve"> O pagamento será feito mediante a apresentação </w:t>
      </w:r>
      <w:r w:rsidR="00E006D1" w:rsidRPr="00EF6D39">
        <w:rPr>
          <w:rFonts w:ascii="Century Gothic" w:hAnsi="Century Gothic"/>
        </w:rPr>
        <w:t xml:space="preserve">e aceitação pela contratante </w:t>
      </w:r>
      <w:r w:rsidRPr="00EF6D39">
        <w:rPr>
          <w:rFonts w:ascii="Century Gothic" w:hAnsi="Century Gothic"/>
        </w:rPr>
        <w:t>da</w:t>
      </w:r>
      <w:r w:rsidR="00E006D1" w:rsidRPr="00EF6D39">
        <w:rPr>
          <w:rFonts w:ascii="Century Gothic" w:hAnsi="Century Gothic"/>
        </w:rPr>
        <w:t>(s)</w:t>
      </w:r>
      <w:r w:rsidRPr="00EF6D39">
        <w:rPr>
          <w:rFonts w:ascii="Century Gothic" w:hAnsi="Century Gothic"/>
        </w:rPr>
        <w:t xml:space="preserve"> nota</w:t>
      </w:r>
      <w:r w:rsidR="00E006D1" w:rsidRPr="00EF6D39">
        <w:rPr>
          <w:rFonts w:ascii="Century Gothic" w:hAnsi="Century Gothic"/>
        </w:rPr>
        <w:t>(s)</w:t>
      </w:r>
      <w:r w:rsidRPr="00EF6D39">
        <w:rPr>
          <w:rFonts w:ascii="Century Gothic" w:hAnsi="Century Gothic"/>
        </w:rPr>
        <w:t xml:space="preserve"> fiscal/ fatura</w:t>
      </w:r>
      <w:r w:rsidR="00E006D1" w:rsidRPr="00EF6D39">
        <w:rPr>
          <w:rFonts w:ascii="Century Gothic" w:hAnsi="Century Gothic"/>
        </w:rPr>
        <w:t>(s)</w:t>
      </w:r>
      <w:r w:rsidRPr="00EF6D39">
        <w:rPr>
          <w:rFonts w:ascii="Century Gothic" w:hAnsi="Century Gothic"/>
        </w:rPr>
        <w:t xml:space="preserve"> correspondente aos produtos entregues, devidamente atestada pelo setor responsável, em até 30 (trinta) dias</w:t>
      </w:r>
      <w:r w:rsidR="00D618AE" w:rsidRPr="00EF6D39">
        <w:rPr>
          <w:rFonts w:ascii="Century Gothic" w:hAnsi="Century Gothic"/>
        </w:rPr>
        <w:t xml:space="preserve"> e a quitação de eventuais multas que tenham sido impostas à licitante vencedora. </w:t>
      </w:r>
    </w:p>
    <w:p w14:paraId="21A981E3" w14:textId="77777777" w:rsidR="003C509A" w:rsidRPr="00EF6D39" w:rsidRDefault="003C509A" w:rsidP="003C509A">
      <w:pPr>
        <w:pStyle w:val="textocorreto"/>
        <w:rPr>
          <w:szCs w:val="24"/>
        </w:rPr>
      </w:pPr>
      <w:r w:rsidRPr="00EF6D39">
        <w:rPr>
          <w:b/>
          <w:bCs/>
          <w:szCs w:val="24"/>
        </w:rPr>
        <w:t>11.2</w:t>
      </w:r>
      <w:r w:rsidRPr="00EF6D39">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EF6D39" w:rsidRDefault="003C509A" w:rsidP="003C509A">
      <w:pPr>
        <w:pStyle w:val="textocorreto"/>
        <w:rPr>
          <w:szCs w:val="24"/>
        </w:rPr>
      </w:pPr>
      <w:r w:rsidRPr="00294A1D">
        <w:rPr>
          <w:b/>
          <w:bCs/>
          <w:szCs w:val="24"/>
        </w:rPr>
        <w:t>11.3</w:t>
      </w:r>
      <w:r w:rsidRPr="00294A1D">
        <w:rPr>
          <w:szCs w:val="24"/>
        </w:rPr>
        <w:t xml:space="preserve"> Os preços contrata</w:t>
      </w:r>
      <w:r w:rsidR="00D67268" w:rsidRPr="00294A1D">
        <w:rPr>
          <w:szCs w:val="24"/>
        </w:rPr>
        <w:t xml:space="preserve">dos serão </w:t>
      </w:r>
      <w:r w:rsidR="00C34143" w:rsidRPr="00294A1D">
        <w:rPr>
          <w:szCs w:val="24"/>
        </w:rPr>
        <w:t>atualizados</w:t>
      </w:r>
      <w:r w:rsidR="00783505" w:rsidRPr="00294A1D">
        <w:rPr>
          <w:szCs w:val="24"/>
        </w:rPr>
        <w:t xml:space="preserve"> conforme </w:t>
      </w:r>
      <w:r w:rsidR="00DD671C" w:rsidRPr="00294A1D">
        <w:rPr>
          <w:szCs w:val="24"/>
        </w:rPr>
        <w:t xml:space="preserve">atualização da </w:t>
      </w:r>
      <w:r w:rsidR="00783505" w:rsidRPr="00294A1D">
        <w:rPr>
          <w:szCs w:val="24"/>
        </w:rPr>
        <w:t xml:space="preserve">tabela </w:t>
      </w:r>
      <w:r w:rsidR="00DD671C" w:rsidRPr="00294A1D">
        <w:rPr>
          <w:szCs w:val="24"/>
        </w:rPr>
        <w:t>da GOINFRA, obedecendo o mesmo percentual de desconto oferecido na proposta original</w:t>
      </w:r>
      <w:r w:rsidRPr="00294A1D">
        <w:rPr>
          <w:szCs w:val="24"/>
        </w:rPr>
        <w:t xml:space="preserve">, </w:t>
      </w:r>
      <w:r w:rsidR="00D67268" w:rsidRPr="00294A1D">
        <w:rPr>
          <w:szCs w:val="24"/>
        </w:rPr>
        <w:t xml:space="preserve">podendo a Administração, em casos excepcionais, </w:t>
      </w:r>
      <w:r w:rsidR="00783505" w:rsidRPr="00294A1D">
        <w:rPr>
          <w:szCs w:val="24"/>
        </w:rPr>
        <w:t xml:space="preserve">mediante solicitação fundamentada do licitante, </w:t>
      </w:r>
      <w:r w:rsidR="00D67268" w:rsidRPr="00294A1D">
        <w:rPr>
          <w:szCs w:val="24"/>
        </w:rPr>
        <w:t>reajustar o preço a qualquer tempo, a fim de garantir a eficiência e continuidade de fornecimento de bens ou da prestação dos serviços</w:t>
      </w:r>
      <w:r w:rsidRPr="00294A1D">
        <w:rPr>
          <w:szCs w:val="24"/>
        </w:rPr>
        <w:t>.</w:t>
      </w:r>
    </w:p>
    <w:p w14:paraId="327BA96B" w14:textId="77777777" w:rsidR="007B2918" w:rsidRPr="00EF6D39" w:rsidRDefault="007B2918" w:rsidP="009C077F">
      <w:pPr>
        <w:pStyle w:val="tituloedital"/>
        <w:rPr>
          <w:rFonts w:cs="Times New Roman"/>
          <w:szCs w:val="24"/>
        </w:rPr>
      </w:pPr>
      <w:r w:rsidRPr="00EF6D39">
        <w:rPr>
          <w:rFonts w:cs="Times New Roman"/>
          <w:szCs w:val="24"/>
        </w:rPr>
        <w:t>XII. DAS OBRIGAÇÕES</w:t>
      </w:r>
      <w:bookmarkEnd w:id="22"/>
      <w:bookmarkEnd w:id="23"/>
    </w:p>
    <w:p w14:paraId="4D1F3EB8" w14:textId="666A9FD7" w:rsidR="007B2918" w:rsidRPr="00EF6D39" w:rsidRDefault="007B2918" w:rsidP="009C077F">
      <w:pPr>
        <w:pStyle w:val="textocorreto"/>
        <w:spacing w:line="276" w:lineRule="auto"/>
        <w:rPr>
          <w:szCs w:val="24"/>
        </w:rPr>
      </w:pPr>
      <w:r w:rsidRPr="00EF6D39">
        <w:rPr>
          <w:b/>
          <w:szCs w:val="24"/>
        </w:rPr>
        <w:t>12.1</w:t>
      </w:r>
      <w:r w:rsidRPr="00EF6D39">
        <w:rPr>
          <w:szCs w:val="24"/>
        </w:rPr>
        <w:t xml:space="preserve"> </w:t>
      </w:r>
      <w:r w:rsidR="00BE0535" w:rsidRPr="00EF6D39">
        <w:rPr>
          <w:szCs w:val="24"/>
        </w:rPr>
        <w:t>Entregar os produtos</w:t>
      </w:r>
      <w:r w:rsidRPr="00EF6D39">
        <w:rPr>
          <w:szCs w:val="24"/>
        </w:rPr>
        <w:t>, descritos no Formulário de Proposta, que poder</w:t>
      </w:r>
      <w:r w:rsidR="00D25C16" w:rsidRPr="00EF6D39">
        <w:rPr>
          <w:szCs w:val="24"/>
        </w:rPr>
        <w:t xml:space="preserve">ão </w:t>
      </w:r>
      <w:r w:rsidRPr="00EF6D39">
        <w:rPr>
          <w:szCs w:val="24"/>
        </w:rPr>
        <w:t xml:space="preserve">a </w:t>
      </w:r>
      <w:r w:rsidRPr="00EF6D39">
        <w:rPr>
          <w:szCs w:val="24"/>
        </w:rPr>
        <w:lastRenderedPageBreak/>
        <w:t>qualquer tempo, sem aviso prévio, ser</w:t>
      </w:r>
      <w:r w:rsidR="00D25C16" w:rsidRPr="00EF6D39">
        <w:rPr>
          <w:szCs w:val="24"/>
        </w:rPr>
        <w:t>em</w:t>
      </w:r>
      <w:r w:rsidRPr="00EF6D39">
        <w:rPr>
          <w:szCs w:val="24"/>
        </w:rPr>
        <w:t xml:space="preserve"> vistoriado</w:t>
      </w:r>
      <w:r w:rsidR="00D25C16" w:rsidRPr="00EF6D39">
        <w:rPr>
          <w:szCs w:val="24"/>
        </w:rPr>
        <w:t>s</w:t>
      </w:r>
      <w:r w:rsidRPr="00EF6D39">
        <w:rPr>
          <w:szCs w:val="24"/>
        </w:rPr>
        <w:t xml:space="preserve"> por esta ADMINISTRAÇÃO, ficando o contrato rescindido se verificado qualquer irregularidade </w:t>
      </w:r>
      <w:r w:rsidR="00A22EAD" w:rsidRPr="00EF6D39">
        <w:rPr>
          <w:szCs w:val="24"/>
        </w:rPr>
        <w:t>na execução do objeto</w:t>
      </w:r>
      <w:r w:rsidRPr="00EF6D39">
        <w:rPr>
          <w:szCs w:val="24"/>
        </w:rPr>
        <w:t>.</w:t>
      </w:r>
    </w:p>
    <w:p w14:paraId="282896FF"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12.1.1</w:t>
      </w:r>
      <w:r w:rsidRPr="00EF6D39">
        <w:rPr>
          <w:rFonts w:ascii="Century Gothic" w:hAnsi="Century Gothic" w:cs="Times New Roman"/>
          <w:sz w:val="24"/>
          <w:szCs w:val="24"/>
        </w:rPr>
        <w:t xml:space="preserve"> Os </w:t>
      </w:r>
      <w:r w:rsidR="00215A62"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12.1.2</w:t>
      </w:r>
      <w:r w:rsidRPr="00EF6D39">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EF6D39"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 xml:space="preserve">12.1.3 </w:t>
      </w:r>
      <w:r w:rsidRPr="00EF6D39">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EF6D39"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EF6D39" w:rsidRDefault="007B2918" w:rsidP="009C077F">
      <w:pPr>
        <w:pStyle w:val="textocorreto"/>
        <w:spacing w:line="276" w:lineRule="auto"/>
        <w:rPr>
          <w:szCs w:val="24"/>
        </w:rPr>
      </w:pPr>
      <w:r w:rsidRPr="00EF6D39">
        <w:rPr>
          <w:b/>
          <w:szCs w:val="24"/>
        </w:rPr>
        <w:t>12.2</w:t>
      </w:r>
      <w:r w:rsidRPr="00EF6D39">
        <w:rPr>
          <w:szCs w:val="24"/>
        </w:rPr>
        <w:t xml:space="preserve"> O Licitante vencedor deverá observar com rigor a pontualidade e assiduidade na prestação de serviço, objeto deste edital, </w:t>
      </w:r>
      <w:r w:rsidRPr="00EF6D39">
        <w:rPr>
          <w:b/>
          <w:szCs w:val="24"/>
        </w:rPr>
        <w:t>ficando sujeito à multa em caso de descumprimento</w:t>
      </w:r>
      <w:r w:rsidRPr="00EF6D39">
        <w:rPr>
          <w:szCs w:val="24"/>
        </w:rPr>
        <w:t>.</w:t>
      </w:r>
    </w:p>
    <w:p w14:paraId="5AD6D201" w14:textId="77777777" w:rsidR="007B2918" w:rsidRPr="00EF6D39" w:rsidRDefault="007B2918" w:rsidP="009C077F">
      <w:pPr>
        <w:pStyle w:val="textocorreto"/>
        <w:spacing w:line="276" w:lineRule="auto"/>
        <w:rPr>
          <w:szCs w:val="24"/>
        </w:rPr>
      </w:pPr>
      <w:r w:rsidRPr="00EF6D39">
        <w:rPr>
          <w:b/>
          <w:szCs w:val="24"/>
        </w:rPr>
        <w:t>12.3</w:t>
      </w:r>
      <w:r w:rsidRPr="00EF6D39">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EF6D39" w:rsidRDefault="007B2918" w:rsidP="009C077F">
      <w:pPr>
        <w:pStyle w:val="textocorreto"/>
        <w:spacing w:line="276" w:lineRule="auto"/>
        <w:rPr>
          <w:szCs w:val="24"/>
        </w:rPr>
      </w:pPr>
      <w:r w:rsidRPr="00EF6D39">
        <w:rPr>
          <w:b/>
          <w:szCs w:val="24"/>
        </w:rPr>
        <w:t>12.</w:t>
      </w:r>
      <w:r w:rsidR="00C34143">
        <w:rPr>
          <w:b/>
          <w:szCs w:val="24"/>
        </w:rPr>
        <w:t>4</w:t>
      </w:r>
      <w:r w:rsidRPr="00EF6D39">
        <w:rPr>
          <w:szCs w:val="24"/>
        </w:rPr>
        <w:t xml:space="preserve"> Se o licitante vencedor injustificadamente ou</w:t>
      </w:r>
      <w:r w:rsidR="006826A0" w:rsidRPr="00EF6D39">
        <w:rPr>
          <w:szCs w:val="24"/>
        </w:rPr>
        <w:t>,</w:t>
      </w:r>
      <w:r w:rsidRPr="00EF6D39">
        <w:rPr>
          <w:szCs w:val="24"/>
        </w:rPr>
        <w:t xml:space="preserve"> se não apresentar situação regular no ato da confecção da nota de empenho, os demais licitantes</w:t>
      </w:r>
      <w:r w:rsidR="00C34143">
        <w:rPr>
          <w:szCs w:val="24"/>
        </w:rPr>
        <w:t xml:space="preserve"> que aceitaram registrar o preço do vencedor,</w:t>
      </w:r>
      <w:r w:rsidRPr="00EF6D39">
        <w:rPr>
          <w:szCs w:val="24"/>
        </w:rPr>
        <w:t xml:space="preserve"> serão chamados, na ordem de classificação, sujeitando-se o desistente às penalidades constantes neste edital;</w:t>
      </w:r>
    </w:p>
    <w:p w14:paraId="194123BE" w14:textId="77777777" w:rsidR="00215A62" w:rsidRPr="00EF6D39"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5</w:t>
      </w:r>
      <w:r w:rsidRPr="00EF6D39">
        <w:rPr>
          <w:rFonts w:ascii="Century Gothic" w:hAnsi="Century Gothic" w:cs="Times New Roman"/>
          <w:sz w:val="24"/>
          <w:szCs w:val="24"/>
        </w:rPr>
        <w:t xml:space="preserve"> Os </w:t>
      </w:r>
      <w:r w:rsidR="002B0060" w:rsidRPr="00EF6D39">
        <w:rPr>
          <w:rFonts w:ascii="Century Gothic" w:hAnsi="Century Gothic" w:cs="Times New Roman"/>
          <w:sz w:val="24"/>
          <w:szCs w:val="24"/>
        </w:rPr>
        <w:t>produtos</w:t>
      </w:r>
      <w:r w:rsidRPr="00EF6D39">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r w:rsidRPr="00EF6D39">
        <w:rPr>
          <w:rFonts w:ascii="Century Gothic" w:hAnsi="Century Gothic" w:cs="Times New Roman"/>
          <w:b/>
          <w:bCs/>
          <w:sz w:val="24"/>
          <w:szCs w:val="24"/>
        </w:rPr>
        <w:lastRenderedPageBreak/>
        <w:t>12.</w:t>
      </w:r>
      <w:r w:rsidR="00C34143">
        <w:rPr>
          <w:rFonts w:ascii="Century Gothic" w:hAnsi="Century Gothic" w:cs="Times New Roman"/>
          <w:b/>
          <w:bCs/>
          <w:sz w:val="24"/>
          <w:szCs w:val="24"/>
        </w:rPr>
        <w:t>6</w:t>
      </w:r>
      <w:r w:rsidRPr="00EF6D39">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EF6D39"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EF6D39"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EF6D39">
        <w:rPr>
          <w:rFonts w:ascii="Century Gothic" w:hAnsi="Century Gothic" w:cs="Times New Roman"/>
          <w:b/>
          <w:bCs/>
          <w:sz w:val="24"/>
          <w:szCs w:val="24"/>
        </w:rPr>
        <w:t>12.</w:t>
      </w:r>
      <w:r w:rsidR="00C34143">
        <w:rPr>
          <w:rFonts w:ascii="Century Gothic" w:hAnsi="Century Gothic" w:cs="Times New Roman"/>
          <w:b/>
          <w:bCs/>
          <w:sz w:val="24"/>
          <w:szCs w:val="24"/>
        </w:rPr>
        <w:t>7</w:t>
      </w:r>
      <w:r w:rsidRPr="00EF6D39">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EF6D39" w:rsidRDefault="007B2918" w:rsidP="00FF09B9">
      <w:pPr>
        <w:pStyle w:val="tituloedital"/>
        <w:spacing w:line="240" w:lineRule="auto"/>
        <w:rPr>
          <w:rFonts w:cs="Times New Roman"/>
          <w:szCs w:val="24"/>
        </w:rPr>
      </w:pPr>
      <w:bookmarkStart w:id="24" w:name="_Toc529958090"/>
      <w:bookmarkStart w:id="25" w:name="_Toc93320943"/>
      <w:r w:rsidRPr="00EF6D39">
        <w:rPr>
          <w:rFonts w:cs="Times New Roman"/>
          <w:szCs w:val="24"/>
        </w:rPr>
        <w:t>XIII. DAS PENALIDADES</w:t>
      </w:r>
      <w:bookmarkEnd w:id="24"/>
      <w:bookmarkEnd w:id="25"/>
    </w:p>
    <w:p w14:paraId="236428D5" w14:textId="11C41E76" w:rsidR="00C34143" w:rsidRDefault="00C34143" w:rsidP="00C34143">
      <w:pPr>
        <w:pStyle w:val="textocorreto"/>
      </w:pPr>
      <w:bookmarkStart w:id="26" w:name="_Toc529958091"/>
      <w:bookmarkStart w:id="27" w:name="_Toc93320944"/>
      <w:r>
        <w:rPr>
          <w:b/>
          <w:bCs/>
        </w:rPr>
        <w:t xml:space="preserve">13.1 </w:t>
      </w:r>
      <w:r w:rsidRPr="00BC40D7">
        <w:t>Em caso de descumprimento Contratual ou qualquer outro tipo de inadimplência por parte da(s) Licitante(s) Vencedora(s) serão aplicados às penalidades de acordo com previsão da art. 15</w:t>
      </w:r>
      <w:r>
        <w:t>6</w:t>
      </w:r>
      <w:r w:rsidRPr="00BC40D7">
        <w:t xml:space="preserve"> da Lei nº 14.133/2021</w:t>
      </w:r>
      <w:r>
        <w:t>:</w:t>
      </w:r>
    </w:p>
    <w:p w14:paraId="7C04A642" w14:textId="2F45690F" w:rsidR="00C34143" w:rsidRPr="00C34143" w:rsidRDefault="00C34143" w:rsidP="00C34143">
      <w:pPr>
        <w:pStyle w:val="textocorreto"/>
      </w:pPr>
      <w:r>
        <w:rPr>
          <w:b/>
          <w:bCs/>
        </w:rPr>
        <w:t>a)</w:t>
      </w:r>
      <w:r w:rsidRPr="00C34143">
        <w:t xml:space="preserve"> advertência;</w:t>
      </w:r>
    </w:p>
    <w:p w14:paraId="7F4E98FB" w14:textId="77639507" w:rsidR="00C34143" w:rsidRPr="00C34143" w:rsidRDefault="00C34143" w:rsidP="00C34143">
      <w:pPr>
        <w:pStyle w:val="textocorreto"/>
        <w:rPr>
          <w:szCs w:val="22"/>
        </w:rPr>
      </w:pPr>
      <w:r>
        <w:rPr>
          <w:b/>
          <w:bCs/>
          <w:szCs w:val="22"/>
        </w:rPr>
        <w:t>b)</w:t>
      </w:r>
      <w:r w:rsidRPr="00C34143">
        <w:rPr>
          <w:szCs w:val="22"/>
        </w:rPr>
        <w:t xml:space="preserve"> multa;</w:t>
      </w:r>
    </w:p>
    <w:p w14:paraId="61A33554" w14:textId="4DDE190D" w:rsidR="00C34143" w:rsidRPr="00C34143" w:rsidRDefault="00C34143" w:rsidP="00C34143">
      <w:pPr>
        <w:pStyle w:val="textocorreto"/>
        <w:rPr>
          <w:szCs w:val="22"/>
        </w:rPr>
      </w:pPr>
      <w:r>
        <w:rPr>
          <w:b/>
          <w:bCs/>
          <w:szCs w:val="22"/>
        </w:rPr>
        <w:t>c)</w:t>
      </w:r>
      <w:r w:rsidRPr="00C34143">
        <w:rPr>
          <w:szCs w:val="22"/>
        </w:rPr>
        <w:t xml:space="preserve"> impedimento de licitar e contratar;</w:t>
      </w:r>
    </w:p>
    <w:p w14:paraId="6F49D231" w14:textId="5958D8B2" w:rsidR="00C34143" w:rsidRPr="00BC40D7" w:rsidRDefault="00C34143" w:rsidP="00C34143">
      <w:pPr>
        <w:pStyle w:val="textocorreto"/>
        <w:spacing w:line="276" w:lineRule="auto"/>
        <w:rPr>
          <w:szCs w:val="22"/>
        </w:rPr>
      </w:pPr>
      <w:r>
        <w:rPr>
          <w:b/>
          <w:bCs/>
          <w:szCs w:val="22"/>
        </w:rPr>
        <w:t>d)</w:t>
      </w:r>
      <w:r w:rsidRPr="00C34143">
        <w:rPr>
          <w:szCs w:val="22"/>
        </w:rPr>
        <w:t xml:space="preserve"> declaração de inidoneidade para licitar ou contratar.</w:t>
      </w:r>
    </w:p>
    <w:p w14:paraId="547F3145" w14:textId="366E5F3C" w:rsidR="00C34143" w:rsidRPr="00BC40D7" w:rsidRDefault="00C34143" w:rsidP="00C34143">
      <w:pPr>
        <w:pStyle w:val="textocorreto"/>
      </w:pPr>
      <w:r>
        <w:rPr>
          <w:b/>
          <w:bCs/>
        </w:rPr>
        <w:t xml:space="preserve">13.2. </w:t>
      </w:r>
      <w:r w:rsidRPr="00BC40D7">
        <w:t xml:space="preserve">Fica garantido à fornecedora o direito prévio da citação e de ampla defesa, no respectivo processo, no prazo de 15 (quinze) dias úteis, contados da notificação ou publicação do ato. </w:t>
      </w:r>
    </w:p>
    <w:p w14:paraId="2E91FF41" w14:textId="7CE82316" w:rsidR="00C34143" w:rsidRPr="00BC40D7" w:rsidRDefault="00C34143" w:rsidP="00C34143">
      <w:pPr>
        <w:pStyle w:val="textocorreto"/>
      </w:pPr>
      <w:r>
        <w:rPr>
          <w:b/>
          <w:bCs/>
        </w:rPr>
        <w:t>13.3.</w:t>
      </w:r>
      <w:r w:rsidRPr="00BC40D7">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C34143" w:rsidRDefault="00C34143" w:rsidP="00C34143">
      <w:pPr>
        <w:pStyle w:val="textocorreto"/>
      </w:pPr>
      <w:r>
        <w:rPr>
          <w:b/>
          <w:bCs/>
        </w:rPr>
        <w:t>13.4.</w:t>
      </w:r>
      <w:r w:rsidRPr="00C34143">
        <w:t xml:space="preserve"> As penalidades aplicadas serão, obrigatoriamente, anotadas no cadastro de fornecedores do município.</w:t>
      </w:r>
    </w:p>
    <w:p w14:paraId="67F4A20F" w14:textId="3BAE2375" w:rsidR="00C34143" w:rsidRPr="00BC40D7" w:rsidRDefault="00C34143" w:rsidP="00C34143">
      <w:pPr>
        <w:pStyle w:val="textocorreto"/>
      </w:pPr>
      <w:r>
        <w:rPr>
          <w:b/>
          <w:bCs/>
        </w:rPr>
        <w:t>13.5.</w:t>
      </w:r>
      <w:r w:rsidRPr="00BC40D7">
        <w:t xml:space="preserve"> As importâncias relativas às multas deverão ser recolhidas à conta do tesouro do município, ou na conta específica, no caso de autarquias e fundações.</w:t>
      </w:r>
    </w:p>
    <w:p w14:paraId="60641314" w14:textId="3FD327BA" w:rsidR="003C509A" w:rsidRDefault="00C34143" w:rsidP="00C34143">
      <w:pPr>
        <w:pStyle w:val="textocorreto"/>
        <w:rPr>
          <w:rFonts w:eastAsia="Calibri"/>
          <w:lang w:eastAsia="en-US"/>
        </w:rPr>
      </w:pPr>
      <w:r>
        <w:rPr>
          <w:rFonts w:eastAsia="Calibri"/>
          <w:b/>
          <w:bCs/>
          <w:lang w:eastAsia="en-US"/>
        </w:rPr>
        <w:t>13.6.</w:t>
      </w:r>
      <w:r w:rsidR="00CA5B85">
        <w:rPr>
          <w:rFonts w:eastAsia="Calibri"/>
          <w:b/>
          <w:bCs/>
          <w:lang w:eastAsia="en-US"/>
        </w:rPr>
        <w:t xml:space="preserve"> </w:t>
      </w:r>
      <w:r w:rsidR="00CA5B85">
        <w:rPr>
          <w:rFonts w:eastAsia="Calibri"/>
          <w:lang w:eastAsia="en-US"/>
        </w:rPr>
        <w:t>Serão aplicada multa, nos seguintes percentuais como referência o valor do contrato, nas seguintes infrações</w:t>
      </w:r>
      <w:r w:rsidR="008D2F81">
        <w:rPr>
          <w:rFonts w:eastAsia="Calibri"/>
          <w:lang w:eastAsia="en-US"/>
        </w:rPr>
        <w:t>, sem prejuízo das demais sanções</w:t>
      </w:r>
      <w:r w:rsidR="00CA5B85">
        <w:rPr>
          <w:rFonts w:eastAsia="Calibri"/>
          <w:lang w:eastAsia="en-US"/>
        </w:rPr>
        <w:t>:</w:t>
      </w:r>
    </w:p>
    <w:p w14:paraId="1B03E99A" w14:textId="6BFEA7C3" w:rsidR="00CA5B85" w:rsidRDefault="00CA5B85" w:rsidP="00CA5B85">
      <w:pPr>
        <w:pStyle w:val="textocorreto"/>
        <w:rPr>
          <w:sz w:val="27"/>
          <w:szCs w:val="27"/>
        </w:rPr>
      </w:pPr>
      <w:r>
        <w:rPr>
          <w:b/>
          <w:bCs/>
        </w:rPr>
        <w:lastRenderedPageBreak/>
        <w:t>a)</w:t>
      </w:r>
      <w:r>
        <w:t xml:space="preserve"> dar causa à inexecução parcial do contrato: 2%</w:t>
      </w:r>
      <w:r w:rsidR="008D2F81">
        <w:t xml:space="preserve"> (dois por cento)</w:t>
      </w:r>
    </w:p>
    <w:p w14:paraId="002576B1" w14:textId="081BA7AC" w:rsidR="00CA5B85" w:rsidRDefault="00CA5B85" w:rsidP="00CA5B85">
      <w:pPr>
        <w:pStyle w:val="textocorreto"/>
        <w:rPr>
          <w:sz w:val="27"/>
          <w:szCs w:val="27"/>
        </w:rPr>
      </w:pPr>
      <w:bookmarkStart w:id="28" w:name="art155ii"/>
      <w:bookmarkEnd w:id="28"/>
      <w:r>
        <w:rPr>
          <w:b/>
          <w:bCs/>
        </w:rPr>
        <w:t>b)</w:t>
      </w:r>
      <w:r>
        <w:t xml:space="preserve"> dar causa à inexecução parcial do contrato que cause grave dano à Administração, ao funcionamento dos serviços públicos ou ao interesse coletivo: 15%</w:t>
      </w:r>
      <w:r w:rsidR="008D2F81">
        <w:t xml:space="preserve"> (quinze por cento)</w:t>
      </w:r>
    </w:p>
    <w:p w14:paraId="38470B30" w14:textId="5109C7C1" w:rsidR="00CA5B85" w:rsidRDefault="00CA5B85" w:rsidP="00CA5B85">
      <w:pPr>
        <w:pStyle w:val="textocorreto"/>
        <w:rPr>
          <w:sz w:val="27"/>
          <w:szCs w:val="27"/>
        </w:rPr>
      </w:pPr>
      <w:bookmarkStart w:id="29" w:name="art155iii"/>
      <w:bookmarkEnd w:id="29"/>
      <w:r>
        <w:rPr>
          <w:b/>
          <w:bCs/>
        </w:rPr>
        <w:t xml:space="preserve">c) </w:t>
      </w:r>
      <w:r>
        <w:t>dar causa à inexecução total do contrato: 30%</w:t>
      </w:r>
      <w:r w:rsidR="008D2F81">
        <w:t xml:space="preserve"> (trinta por cento)</w:t>
      </w:r>
    </w:p>
    <w:p w14:paraId="188514B2" w14:textId="6F8740A6" w:rsidR="00CA5B85" w:rsidRDefault="00CA5B85" w:rsidP="00CA5B85">
      <w:pPr>
        <w:pStyle w:val="textocorreto"/>
        <w:rPr>
          <w:sz w:val="27"/>
          <w:szCs w:val="27"/>
        </w:rPr>
      </w:pPr>
      <w:bookmarkStart w:id="30" w:name="art155iv"/>
      <w:bookmarkEnd w:id="30"/>
      <w:r>
        <w:rPr>
          <w:b/>
          <w:bCs/>
        </w:rPr>
        <w:t>d)</w:t>
      </w:r>
      <w:r>
        <w:t xml:space="preserve"> deixar de entregar a documentação exigida para o certame: 2%</w:t>
      </w:r>
      <w:r w:rsidR="008D2F81">
        <w:t xml:space="preserve"> (dois por cento)</w:t>
      </w:r>
    </w:p>
    <w:p w14:paraId="4477B3E0" w14:textId="76A6671A" w:rsidR="00CA5B85" w:rsidRDefault="00CA5B85" w:rsidP="00CA5B85">
      <w:pPr>
        <w:pStyle w:val="textocorreto"/>
        <w:rPr>
          <w:sz w:val="27"/>
          <w:szCs w:val="27"/>
        </w:rPr>
      </w:pPr>
      <w:bookmarkStart w:id="31" w:name="art155v"/>
      <w:bookmarkEnd w:id="31"/>
      <w:r>
        <w:rPr>
          <w:b/>
          <w:bCs/>
        </w:rPr>
        <w:t xml:space="preserve">e) </w:t>
      </w:r>
      <w:r>
        <w:t>não manter a proposta, salvo em decorrência de fato superveniente devidamente justificado: 5%</w:t>
      </w:r>
      <w:r w:rsidR="008D2F81">
        <w:t xml:space="preserve"> (cinco por cento)</w:t>
      </w:r>
    </w:p>
    <w:p w14:paraId="3F3C6F98" w14:textId="04607C8E" w:rsidR="00CA5B85" w:rsidRDefault="00CA5B85" w:rsidP="00CA5B85">
      <w:pPr>
        <w:pStyle w:val="textocorreto"/>
        <w:rPr>
          <w:sz w:val="27"/>
          <w:szCs w:val="27"/>
        </w:rPr>
      </w:pPr>
      <w:bookmarkStart w:id="32" w:name="art155vi"/>
      <w:bookmarkEnd w:id="32"/>
      <w:r>
        <w:rPr>
          <w:b/>
          <w:bCs/>
        </w:rPr>
        <w:t xml:space="preserve">f) </w:t>
      </w:r>
      <w:r>
        <w:t>não celebrar o contrato ou não entregar a documentação exigida para a contratação, quando convocado dentro do prazo de validade de sua proposta: 5%</w:t>
      </w:r>
      <w:r w:rsidR="008D2F81">
        <w:t xml:space="preserve"> (cinco por cento)</w:t>
      </w:r>
    </w:p>
    <w:p w14:paraId="0C91DE2F" w14:textId="02577F09" w:rsidR="00CA5B85" w:rsidRDefault="00CA5B85" w:rsidP="00CA5B85">
      <w:pPr>
        <w:pStyle w:val="textocorreto"/>
        <w:rPr>
          <w:sz w:val="27"/>
          <w:szCs w:val="27"/>
        </w:rPr>
      </w:pPr>
      <w:bookmarkStart w:id="33" w:name="art155vii"/>
      <w:bookmarkEnd w:id="33"/>
      <w:r>
        <w:rPr>
          <w:b/>
          <w:bCs/>
        </w:rPr>
        <w:t>g)</w:t>
      </w:r>
      <w:r>
        <w:t xml:space="preserve"> ensejar o retardamento da execução ou da entrega do objeto da licitação sem motivo justificado: 5%</w:t>
      </w:r>
      <w:r w:rsidR="008D2F81">
        <w:t xml:space="preserve"> (cinco por cento)</w:t>
      </w:r>
    </w:p>
    <w:p w14:paraId="53055AE2" w14:textId="6CE40AE4" w:rsidR="00CA5B85" w:rsidRDefault="00CA5B85" w:rsidP="00CA5B85">
      <w:pPr>
        <w:pStyle w:val="textocorreto"/>
        <w:rPr>
          <w:sz w:val="27"/>
          <w:szCs w:val="27"/>
        </w:rPr>
      </w:pPr>
      <w:bookmarkStart w:id="34" w:name="art155viii"/>
      <w:bookmarkEnd w:id="34"/>
      <w:r>
        <w:rPr>
          <w:b/>
          <w:bCs/>
        </w:rPr>
        <w:t xml:space="preserve">h) </w:t>
      </w:r>
      <w:r>
        <w:t>apresentar declaração ou documentação falsa exigida para o certame ou prestar declaração falsa durante a licitação ou a execução do contrato: 5%</w:t>
      </w:r>
      <w:r w:rsidR="008D2F81">
        <w:t xml:space="preserve"> (cinco por cento)</w:t>
      </w:r>
    </w:p>
    <w:p w14:paraId="0F7C7795" w14:textId="7F387CB7" w:rsidR="00CA5B85" w:rsidRDefault="00CA5B85" w:rsidP="00CA5B85">
      <w:pPr>
        <w:pStyle w:val="textocorreto"/>
        <w:rPr>
          <w:sz w:val="27"/>
          <w:szCs w:val="27"/>
        </w:rPr>
      </w:pPr>
      <w:bookmarkStart w:id="35" w:name="art155ix"/>
      <w:bookmarkEnd w:id="35"/>
      <w:r>
        <w:rPr>
          <w:b/>
          <w:bCs/>
        </w:rPr>
        <w:t>i)</w:t>
      </w:r>
      <w:r>
        <w:t xml:space="preserve"> fraudar a licitação ou praticar ato fraudulento na execução do contrato: 30%</w:t>
      </w:r>
      <w:r w:rsidR="008D2F81">
        <w:t xml:space="preserve"> (trinta por cento)</w:t>
      </w:r>
    </w:p>
    <w:p w14:paraId="35043CB0" w14:textId="16E21974" w:rsidR="00CA5B85" w:rsidRDefault="00CA5B85" w:rsidP="00CA5B85">
      <w:pPr>
        <w:pStyle w:val="textocorreto"/>
        <w:rPr>
          <w:sz w:val="27"/>
          <w:szCs w:val="27"/>
        </w:rPr>
      </w:pPr>
      <w:bookmarkStart w:id="36" w:name="art155x"/>
      <w:bookmarkEnd w:id="36"/>
      <w:r>
        <w:rPr>
          <w:b/>
          <w:bCs/>
        </w:rPr>
        <w:t>j)</w:t>
      </w:r>
      <w:r>
        <w:t xml:space="preserve"> comportar-se de modo inidôneo ou cometer fraude de qualquer natureza; 30%</w:t>
      </w:r>
      <w:r w:rsidR="008D2F81">
        <w:t xml:space="preserve"> (trinta por cento)</w:t>
      </w:r>
    </w:p>
    <w:p w14:paraId="7E98F032" w14:textId="48791CE7" w:rsidR="00CA5B85" w:rsidRDefault="00CA5B85" w:rsidP="00CA5B85">
      <w:pPr>
        <w:pStyle w:val="textocorreto"/>
        <w:rPr>
          <w:sz w:val="27"/>
          <w:szCs w:val="27"/>
        </w:rPr>
      </w:pPr>
      <w:bookmarkStart w:id="37" w:name="art155xi"/>
      <w:bookmarkEnd w:id="37"/>
      <w:r>
        <w:rPr>
          <w:b/>
          <w:bCs/>
        </w:rPr>
        <w:t>k)</w:t>
      </w:r>
      <w:r>
        <w:t xml:space="preserve"> praticar atos ilícitos com vistas a frustrar os objetivos da licitação: 30%</w:t>
      </w:r>
      <w:r w:rsidR="008D2F81">
        <w:t xml:space="preserve"> (trinta por cento)</w:t>
      </w:r>
    </w:p>
    <w:p w14:paraId="4C439A36" w14:textId="3FBF49C9" w:rsidR="00CA5B85" w:rsidRDefault="00CA5B85" w:rsidP="00CA5B85">
      <w:pPr>
        <w:pStyle w:val="textocorreto"/>
        <w:rPr>
          <w:sz w:val="27"/>
          <w:szCs w:val="27"/>
        </w:rPr>
      </w:pPr>
      <w:bookmarkStart w:id="38" w:name="art155xii"/>
      <w:bookmarkEnd w:id="38"/>
      <w:r>
        <w:rPr>
          <w:b/>
          <w:bCs/>
        </w:rPr>
        <w:t>l)</w:t>
      </w:r>
      <w:r>
        <w:t xml:space="preserve"> praticar ato lesivo previsto no </w:t>
      </w:r>
      <w:hyperlink r:id="rId11" w:anchor="art5" w:history="1">
        <w:r>
          <w:rPr>
            <w:rStyle w:val="Hyperlink"/>
            <w:rFonts w:ascii="Arial" w:hAnsi="Arial" w:cs="Arial"/>
            <w:sz w:val="20"/>
            <w:szCs w:val="20"/>
          </w:rPr>
          <w:t>art. 5º da Lei nº 12.846, de 1º de agosto de 2013.</w:t>
        </w:r>
      </w:hyperlink>
      <w:r>
        <w:t>: 10%</w:t>
      </w:r>
      <w:r w:rsidR="008D2F81">
        <w:t xml:space="preserve"> (dez por cento)</w:t>
      </w:r>
    </w:p>
    <w:p w14:paraId="098E275F" w14:textId="3AAFD314" w:rsidR="003C509A" w:rsidRPr="00EF6D39" w:rsidRDefault="00C34143"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7</w:t>
      </w:r>
      <w:r>
        <w:rPr>
          <w:rFonts w:ascii="Century Gothic" w:eastAsia="Calibri" w:hAnsi="Century Gothic" w:cs="Times New Roman"/>
          <w:b/>
          <w:bCs/>
          <w:sz w:val="24"/>
          <w:szCs w:val="24"/>
          <w:lang w:eastAsia="en-US"/>
        </w:rPr>
        <w:t xml:space="preserve">. </w:t>
      </w:r>
      <w:r w:rsidR="003C509A" w:rsidRPr="00EF6D39">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Pr>
          <w:rFonts w:ascii="Century Gothic" w:eastAsia="Calibri" w:hAnsi="Century Gothic" w:cs="Times New Roman"/>
          <w:sz w:val="24"/>
          <w:szCs w:val="24"/>
          <w:lang w:eastAsia="en-US"/>
        </w:rPr>
        <w:t xml:space="preserve">do município, </w:t>
      </w:r>
      <w:r w:rsidR="003C509A" w:rsidRPr="00EF6D39">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8</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 xml:space="preserve">Decorrido o prazo de 10 (dez) dias para recolhimento da multa, o débito será acrescido de 1% (um por cento) de juros de mora por mês/fração, </w:t>
      </w:r>
      <w:r w:rsidR="003C509A" w:rsidRPr="00EF6D39">
        <w:rPr>
          <w:rFonts w:ascii="Century Gothic" w:eastAsia="Calibri" w:hAnsi="Century Gothic" w:cs="Times New Roman"/>
          <w:sz w:val="24"/>
          <w:szCs w:val="24"/>
          <w:lang w:eastAsia="en-US"/>
        </w:rPr>
        <w:lastRenderedPageBreak/>
        <w:t>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w:t>
      </w:r>
      <w:r w:rsidR="00294A1D">
        <w:rPr>
          <w:rFonts w:ascii="Century Gothic" w:eastAsia="Calibri" w:hAnsi="Century Gothic" w:cs="Times New Roman"/>
          <w:b/>
          <w:bCs/>
          <w:sz w:val="24"/>
          <w:szCs w:val="24"/>
          <w:lang w:eastAsia="en-US"/>
        </w:rPr>
        <w:t>9</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0</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EF6D39" w:rsidRDefault="008D2F81" w:rsidP="007650C1">
      <w:pPr>
        <w:spacing w:after="0" w:line="240" w:lineRule="auto"/>
        <w:jc w:val="both"/>
        <w:rPr>
          <w:rFonts w:ascii="Century Gothic" w:eastAsia="Calibri" w:hAnsi="Century Gothic" w:cs="Times New Roman"/>
          <w:sz w:val="24"/>
          <w:szCs w:val="24"/>
          <w:lang w:eastAsia="en-US"/>
        </w:rPr>
      </w:pPr>
      <w:r>
        <w:rPr>
          <w:rFonts w:ascii="Century Gothic" w:eastAsia="Calibri" w:hAnsi="Century Gothic" w:cs="Times New Roman"/>
          <w:b/>
          <w:bCs/>
          <w:sz w:val="24"/>
          <w:szCs w:val="24"/>
          <w:lang w:eastAsia="en-US"/>
        </w:rPr>
        <w:t>13.1</w:t>
      </w:r>
      <w:r w:rsidR="00294A1D">
        <w:rPr>
          <w:rFonts w:ascii="Century Gothic" w:eastAsia="Calibri" w:hAnsi="Century Gothic" w:cs="Times New Roman"/>
          <w:b/>
          <w:bCs/>
          <w:sz w:val="24"/>
          <w:szCs w:val="24"/>
          <w:lang w:eastAsia="en-US"/>
        </w:rPr>
        <w:t>1</w:t>
      </w:r>
      <w:r>
        <w:rPr>
          <w:rFonts w:ascii="Century Gothic" w:eastAsia="Calibri" w:hAnsi="Century Gothic" w:cs="Times New Roman"/>
          <w:b/>
          <w:bCs/>
          <w:sz w:val="24"/>
          <w:szCs w:val="24"/>
          <w:lang w:eastAsia="en-US"/>
        </w:rPr>
        <w:t>.</w:t>
      </w:r>
      <w:r w:rsidR="00707C78" w:rsidRPr="00EF6D39">
        <w:rPr>
          <w:rFonts w:ascii="Century Gothic" w:eastAsia="Calibri" w:hAnsi="Century Gothic" w:cs="Times New Roman"/>
          <w:sz w:val="24"/>
          <w:szCs w:val="24"/>
          <w:lang w:eastAsia="en-US"/>
        </w:rPr>
        <w:t xml:space="preserve"> </w:t>
      </w:r>
      <w:r w:rsidR="003C509A" w:rsidRPr="00EF6D39">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EF6D39" w:rsidRDefault="007B2918" w:rsidP="00FF09B9">
      <w:pPr>
        <w:pStyle w:val="tituloedital"/>
        <w:spacing w:line="240" w:lineRule="auto"/>
        <w:rPr>
          <w:rFonts w:cs="Times New Roman"/>
          <w:szCs w:val="24"/>
        </w:rPr>
      </w:pPr>
      <w:r w:rsidRPr="00EF6D39">
        <w:rPr>
          <w:rFonts w:cs="Times New Roman"/>
          <w:szCs w:val="24"/>
        </w:rPr>
        <w:t>XIV. DA HOMOLOGAÇÃO</w:t>
      </w:r>
      <w:bookmarkEnd w:id="26"/>
      <w:bookmarkEnd w:id="27"/>
    </w:p>
    <w:p w14:paraId="4C5E1335" w14:textId="77777777" w:rsidR="007B2918" w:rsidRPr="00EF6D39" w:rsidRDefault="007B2918" w:rsidP="00FF09B9">
      <w:pPr>
        <w:pStyle w:val="textocorreto"/>
        <w:rPr>
          <w:szCs w:val="24"/>
        </w:rPr>
      </w:pPr>
      <w:r w:rsidRPr="00EF6D39">
        <w:rPr>
          <w:b/>
          <w:szCs w:val="24"/>
        </w:rPr>
        <w:t>14.1</w:t>
      </w:r>
      <w:r w:rsidRPr="00EF6D39">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EF6D39" w:rsidRDefault="007B2918" w:rsidP="00FF09B9">
      <w:pPr>
        <w:pStyle w:val="textocorreto"/>
        <w:rPr>
          <w:szCs w:val="24"/>
        </w:rPr>
      </w:pPr>
      <w:r w:rsidRPr="00EF6D39">
        <w:rPr>
          <w:b/>
          <w:szCs w:val="24"/>
        </w:rPr>
        <w:t>14.2</w:t>
      </w:r>
      <w:r w:rsidRPr="00EF6D39">
        <w:rPr>
          <w:szCs w:val="24"/>
        </w:rPr>
        <w:t xml:space="preserve"> A decisão da autoridade competente</w:t>
      </w:r>
      <w:r w:rsidR="008D2F81">
        <w:rPr>
          <w:szCs w:val="24"/>
        </w:rPr>
        <w:t xml:space="preserve"> publicada no sitio eletrônico oficial</w:t>
      </w:r>
      <w:r w:rsidRPr="00EF6D39">
        <w:rPr>
          <w:szCs w:val="24"/>
        </w:rPr>
        <w:t>;</w:t>
      </w:r>
    </w:p>
    <w:p w14:paraId="21D46FAA" w14:textId="699E0E38" w:rsidR="007B2918" w:rsidRPr="00EF6D39" w:rsidRDefault="007B2918" w:rsidP="00FF09B9">
      <w:pPr>
        <w:pStyle w:val="textocorreto"/>
        <w:rPr>
          <w:szCs w:val="24"/>
        </w:rPr>
      </w:pPr>
      <w:r w:rsidRPr="00EF6D39">
        <w:rPr>
          <w:b/>
          <w:szCs w:val="24"/>
        </w:rPr>
        <w:t>14.3</w:t>
      </w:r>
      <w:r w:rsidRPr="00EF6D39">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EF6D39" w:rsidRDefault="007B2918" w:rsidP="00FF09B9">
      <w:pPr>
        <w:pStyle w:val="tituloedital"/>
        <w:spacing w:line="240" w:lineRule="auto"/>
        <w:rPr>
          <w:rFonts w:cs="Times New Roman"/>
          <w:szCs w:val="24"/>
        </w:rPr>
      </w:pPr>
      <w:bookmarkStart w:id="39" w:name="_Toc529958092"/>
      <w:bookmarkStart w:id="40" w:name="_Toc93320945"/>
      <w:r w:rsidRPr="00EF6D39">
        <w:rPr>
          <w:rFonts w:cs="Times New Roman"/>
          <w:szCs w:val="24"/>
        </w:rPr>
        <w:t>XV. DAS DISPOSIÇÕES GERAIS</w:t>
      </w:r>
      <w:bookmarkEnd w:id="39"/>
      <w:bookmarkEnd w:id="40"/>
    </w:p>
    <w:p w14:paraId="552FE6AA" w14:textId="77777777" w:rsidR="009F665F" w:rsidRPr="00EF6D39" w:rsidRDefault="009F665F" w:rsidP="009F665F">
      <w:pPr>
        <w:pStyle w:val="textocorreto"/>
        <w:rPr>
          <w:szCs w:val="24"/>
        </w:rPr>
      </w:pPr>
      <w:r w:rsidRPr="00EF6D39">
        <w:rPr>
          <w:b/>
          <w:bCs/>
          <w:szCs w:val="24"/>
        </w:rPr>
        <w:t>15.1</w:t>
      </w:r>
      <w:r w:rsidRPr="00EF6D39">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294A1D" w:rsidRDefault="009F665F" w:rsidP="009F665F">
      <w:pPr>
        <w:pStyle w:val="textocorreto"/>
        <w:spacing w:after="0"/>
        <w:rPr>
          <w:szCs w:val="24"/>
        </w:rPr>
      </w:pPr>
      <w:r w:rsidRPr="00294A1D">
        <w:rPr>
          <w:b/>
          <w:bCs/>
          <w:szCs w:val="24"/>
        </w:rPr>
        <w:t>15.2</w:t>
      </w:r>
      <w:r w:rsidRPr="00294A1D">
        <w:rPr>
          <w:szCs w:val="24"/>
        </w:rPr>
        <w:t xml:space="preserve"> Fica segurada a Autoridade Superior competente, mediante </w:t>
      </w:r>
      <w:r w:rsidR="008D2F81" w:rsidRPr="00294A1D">
        <w:rPr>
          <w:szCs w:val="24"/>
        </w:rPr>
        <w:t>fato superveniente devidamente comprovado</w:t>
      </w:r>
      <w:r w:rsidRPr="00294A1D">
        <w:rPr>
          <w:szCs w:val="24"/>
        </w:rPr>
        <w:t xml:space="preserve">, o direito de a qualquer tempo e no interesse da Administração, </w:t>
      </w:r>
      <w:r w:rsidR="008D2F81" w:rsidRPr="00294A1D">
        <w:rPr>
          <w:szCs w:val="24"/>
        </w:rPr>
        <w:t xml:space="preserve">revogar </w:t>
      </w:r>
      <w:r w:rsidRPr="00294A1D">
        <w:rPr>
          <w:szCs w:val="24"/>
        </w:rPr>
        <w:t xml:space="preserve">a presente licitação ou </w:t>
      </w:r>
      <w:r w:rsidR="008D2F81" w:rsidRPr="00294A1D">
        <w:rPr>
          <w:szCs w:val="24"/>
        </w:rPr>
        <w:t>proceder à anulação da licitação, de ofício ou mediante provocação de terceiros, sempre que presente ilegalidade insanável.</w:t>
      </w:r>
    </w:p>
    <w:p w14:paraId="00698BC1" w14:textId="77777777" w:rsidR="009F665F" w:rsidRPr="00294A1D" w:rsidRDefault="009F665F" w:rsidP="009F665F">
      <w:pPr>
        <w:autoSpaceDE w:val="0"/>
        <w:autoSpaceDN w:val="0"/>
        <w:adjustRightInd w:val="0"/>
        <w:spacing w:after="0" w:line="240" w:lineRule="auto"/>
        <w:rPr>
          <w:rFonts w:ascii="Century Gothic" w:hAnsi="Century Gothic" w:cs="Times New Roman"/>
          <w:sz w:val="24"/>
          <w:szCs w:val="24"/>
        </w:rPr>
      </w:pPr>
      <w:r w:rsidRPr="00294A1D">
        <w:rPr>
          <w:rFonts w:ascii="Century Gothic" w:hAnsi="Century Gothic" w:cs="Times New Roman"/>
          <w:b/>
          <w:bCs/>
          <w:sz w:val="24"/>
          <w:szCs w:val="24"/>
        </w:rPr>
        <w:lastRenderedPageBreak/>
        <w:t>15.2.1</w:t>
      </w:r>
      <w:r w:rsidRPr="00294A1D">
        <w:rPr>
          <w:rFonts w:ascii="Century Gothic" w:hAnsi="Century Gothic" w:cs="Times New Roman"/>
          <w:sz w:val="24"/>
          <w:szCs w:val="24"/>
        </w:rPr>
        <w:t xml:space="preserve">. A anulação do Pregão induz à do contrato. </w:t>
      </w:r>
    </w:p>
    <w:p w14:paraId="19DDC997" w14:textId="137A5672" w:rsidR="009F665F" w:rsidRPr="00294A1D" w:rsidRDefault="009F665F"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15.2.2.</w:t>
      </w:r>
      <w:r w:rsidRPr="00294A1D">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294A1D" w:rsidRDefault="008D2F81" w:rsidP="00BE0535">
      <w:pPr>
        <w:autoSpaceDE w:val="0"/>
        <w:autoSpaceDN w:val="0"/>
        <w:adjustRightInd w:val="0"/>
        <w:spacing w:after="0" w:line="240" w:lineRule="auto"/>
        <w:jc w:val="both"/>
        <w:rPr>
          <w:rFonts w:ascii="Century Gothic" w:hAnsi="Century Gothic" w:cs="Times New Roman"/>
          <w:sz w:val="24"/>
          <w:szCs w:val="24"/>
        </w:rPr>
      </w:pPr>
      <w:r w:rsidRPr="00294A1D">
        <w:rPr>
          <w:rFonts w:ascii="Century Gothic" w:hAnsi="Century Gothic" w:cs="Times New Roman"/>
          <w:b/>
          <w:bCs/>
          <w:sz w:val="24"/>
          <w:szCs w:val="24"/>
        </w:rPr>
        <w:t xml:space="preserve">15.2.3 </w:t>
      </w:r>
      <w:r w:rsidRPr="00294A1D">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EF6D39" w:rsidRDefault="009F665F" w:rsidP="009F665F">
      <w:pPr>
        <w:pStyle w:val="textocorreto"/>
        <w:rPr>
          <w:szCs w:val="24"/>
        </w:rPr>
      </w:pPr>
      <w:r w:rsidRPr="00294A1D">
        <w:rPr>
          <w:b/>
          <w:bCs/>
          <w:szCs w:val="24"/>
        </w:rPr>
        <w:t>15.3</w:t>
      </w:r>
      <w:r w:rsidRPr="00294A1D">
        <w:rPr>
          <w:szCs w:val="24"/>
        </w:rPr>
        <w:t xml:space="preserve"> Os Proponentes são responsáveis</w:t>
      </w:r>
      <w:r w:rsidRPr="00EF6D39">
        <w:rPr>
          <w:szCs w:val="24"/>
        </w:rPr>
        <w:t xml:space="preserve"> pela fidelidade e legitimidade das informações e dos documentos apresentados em qualquer fase da licitação.</w:t>
      </w:r>
    </w:p>
    <w:p w14:paraId="3B9B04C6" w14:textId="77777777" w:rsidR="009F665F" w:rsidRPr="00EF6D39" w:rsidRDefault="009F665F" w:rsidP="009F665F">
      <w:pPr>
        <w:pStyle w:val="textocorreto"/>
        <w:rPr>
          <w:szCs w:val="24"/>
        </w:rPr>
      </w:pPr>
      <w:r w:rsidRPr="00EF6D39">
        <w:rPr>
          <w:b/>
          <w:bCs/>
          <w:szCs w:val="24"/>
        </w:rPr>
        <w:t>15.4</w:t>
      </w:r>
      <w:r w:rsidRPr="00EF6D39">
        <w:rPr>
          <w:szCs w:val="24"/>
        </w:rPr>
        <w:t xml:space="preserve"> Após a finalização da fase de lances, não caberá desistência da proposta, salvo por motivo justo decorrente de fato superveniente e aceito pelo pregoeiro.</w:t>
      </w:r>
    </w:p>
    <w:p w14:paraId="4512E397" w14:textId="77777777" w:rsidR="009F665F" w:rsidRPr="00EF6D39" w:rsidRDefault="009F665F" w:rsidP="009F665F">
      <w:pPr>
        <w:pStyle w:val="textocorreto"/>
        <w:rPr>
          <w:szCs w:val="24"/>
        </w:rPr>
      </w:pPr>
      <w:r w:rsidRPr="00EF6D39">
        <w:rPr>
          <w:b/>
          <w:bCs/>
          <w:szCs w:val="24"/>
        </w:rPr>
        <w:t>15.5</w:t>
      </w:r>
      <w:r w:rsidRPr="00EF6D39">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EF6D39" w:rsidRDefault="009F665F" w:rsidP="009F665F">
      <w:pPr>
        <w:pStyle w:val="textocorreto"/>
        <w:rPr>
          <w:szCs w:val="24"/>
        </w:rPr>
      </w:pPr>
      <w:r w:rsidRPr="00EF6D39">
        <w:rPr>
          <w:b/>
          <w:bCs/>
          <w:szCs w:val="24"/>
        </w:rPr>
        <w:t>15.6</w:t>
      </w:r>
      <w:r w:rsidRPr="00EF6D39">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EF6D39" w:rsidRDefault="009F665F" w:rsidP="009F665F">
      <w:pPr>
        <w:pStyle w:val="texto2recuado"/>
        <w:rPr>
          <w:szCs w:val="24"/>
        </w:rPr>
      </w:pPr>
      <w:r w:rsidRPr="00EF6D39">
        <w:rPr>
          <w:b/>
          <w:bCs/>
          <w:szCs w:val="24"/>
        </w:rPr>
        <w:t>15.6.1</w:t>
      </w:r>
      <w:r w:rsidRPr="00EF6D39">
        <w:rPr>
          <w:szCs w:val="24"/>
        </w:rPr>
        <w:t xml:space="preserve"> Exigências formais não essenciais são aquelas cujo descumprimento não acarrete irregularidade no procedimento, em termos de processualização, bem como, não importem em vantagem a um ou mais licitantes em detrimento dos demais. </w:t>
      </w:r>
    </w:p>
    <w:p w14:paraId="4BD0486E" w14:textId="77777777" w:rsidR="009F665F" w:rsidRPr="00EF6D39" w:rsidRDefault="009F665F" w:rsidP="009F665F">
      <w:pPr>
        <w:pStyle w:val="textocorreto"/>
        <w:rPr>
          <w:b/>
          <w:szCs w:val="24"/>
        </w:rPr>
      </w:pPr>
      <w:r w:rsidRPr="00EF6D39">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EF6D39" w:rsidRDefault="009F665F" w:rsidP="00B14735">
      <w:pPr>
        <w:pStyle w:val="textocorreto"/>
        <w:rPr>
          <w:szCs w:val="24"/>
        </w:rPr>
      </w:pPr>
      <w:r w:rsidRPr="00EF6D39">
        <w:rPr>
          <w:b/>
          <w:bCs/>
          <w:szCs w:val="24"/>
        </w:rPr>
        <w:t>15.8</w:t>
      </w:r>
      <w:r w:rsidRPr="00EF6D39">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w:t>
      </w:r>
      <w:r w:rsidRPr="00EF6D39">
        <w:rPr>
          <w:szCs w:val="24"/>
        </w:rPr>
        <w:lastRenderedPageBreak/>
        <w:t>documento(s) que vencer (em) seu prazo de validade após o julgamento da licitação.</w:t>
      </w:r>
    </w:p>
    <w:p w14:paraId="53BA4C4A" w14:textId="77777777" w:rsidR="009F665F" w:rsidRPr="00EF6D39" w:rsidRDefault="009F665F" w:rsidP="009F665F">
      <w:pPr>
        <w:pStyle w:val="textocorreto"/>
        <w:rPr>
          <w:szCs w:val="24"/>
        </w:rPr>
      </w:pPr>
      <w:r w:rsidRPr="00EF6D39">
        <w:rPr>
          <w:b/>
          <w:bCs/>
          <w:szCs w:val="24"/>
        </w:rPr>
        <w:t>15.9</w:t>
      </w:r>
      <w:r w:rsidRPr="00EF6D39">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EF6D39" w:rsidRDefault="009F665F" w:rsidP="009F665F">
      <w:pPr>
        <w:pStyle w:val="textocorreto"/>
        <w:rPr>
          <w:szCs w:val="24"/>
        </w:rPr>
      </w:pPr>
      <w:r w:rsidRPr="00EF6D39">
        <w:rPr>
          <w:b/>
          <w:bCs/>
          <w:szCs w:val="24"/>
        </w:rPr>
        <w:t>15.10</w:t>
      </w:r>
      <w:r w:rsidRPr="00EF6D39">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450CADFB" w:rsidR="009F665F" w:rsidRPr="00EF6D39" w:rsidRDefault="009F665F" w:rsidP="009F665F">
      <w:pPr>
        <w:pStyle w:val="textocorreto"/>
        <w:rPr>
          <w:szCs w:val="24"/>
        </w:rPr>
      </w:pPr>
      <w:r w:rsidRPr="00EF6D39">
        <w:rPr>
          <w:b/>
          <w:bCs/>
          <w:szCs w:val="24"/>
        </w:rPr>
        <w:t>15.11</w:t>
      </w:r>
      <w:r w:rsidRPr="00EF6D39">
        <w:rPr>
          <w:szCs w:val="24"/>
        </w:rPr>
        <w:t xml:space="preserve"> Para dirimir as questões relativas ao presente Edital, elege-se como foro competente o de</w:t>
      </w:r>
      <w:r w:rsidR="0063469F">
        <w:rPr>
          <w:szCs w:val="24"/>
        </w:rPr>
        <w:t xml:space="preserve"> Itapuranga</w:t>
      </w:r>
      <w:r w:rsidRPr="00EF6D39">
        <w:rPr>
          <w:szCs w:val="24"/>
        </w:rPr>
        <w:t>, Estado de Goiás, com exclusão de qualquer outro.</w:t>
      </w:r>
    </w:p>
    <w:p w14:paraId="07C00FA6" w14:textId="4EAE1163" w:rsidR="00F22D02" w:rsidRDefault="00C11E1F" w:rsidP="000F323A">
      <w:pPr>
        <w:pStyle w:val="textocorreto"/>
        <w:spacing w:line="276" w:lineRule="auto"/>
        <w:jc w:val="right"/>
        <w:rPr>
          <w:szCs w:val="24"/>
        </w:rPr>
      </w:pPr>
      <w:r>
        <w:rPr>
          <w:szCs w:val="24"/>
        </w:rPr>
        <w:t>Heitoraí</w:t>
      </w:r>
      <w:r w:rsidR="00355376">
        <w:rPr>
          <w:szCs w:val="24"/>
        </w:rPr>
        <w:t>,</w:t>
      </w:r>
      <w:r w:rsidR="007650C1" w:rsidRPr="00EF6D39">
        <w:rPr>
          <w:szCs w:val="24"/>
        </w:rPr>
        <w:t xml:space="preserve"> </w:t>
      </w:r>
      <w:r w:rsidR="00335E4E">
        <w:rPr>
          <w:szCs w:val="24"/>
        </w:rPr>
        <w:t>01</w:t>
      </w:r>
      <w:r w:rsidR="003D25A3" w:rsidRPr="00EF6D39">
        <w:rPr>
          <w:szCs w:val="24"/>
        </w:rPr>
        <w:t xml:space="preserve"> de </w:t>
      </w:r>
      <w:r w:rsidR="00335E4E">
        <w:rPr>
          <w:szCs w:val="24"/>
        </w:rPr>
        <w:t>fevereiro</w:t>
      </w:r>
      <w:r w:rsidR="00654AB6">
        <w:rPr>
          <w:szCs w:val="24"/>
        </w:rPr>
        <w:t xml:space="preserve"> </w:t>
      </w:r>
      <w:r w:rsidR="003D25A3" w:rsidRPr="00EF6D39">
        <w:rPr>
          <w:szCs w:val="24"/>
        </w:rPr>
        <w:t xml:space="preserve">de </w:t>
      </w:r>
      <w:r w:rsidR="00C1501E" w:rsidRPr="00EF6D39">
        <w:rPr>
          <w:szCs w:val="24"/>
        </w:rPr>
        <w:t>202</w:t>
      </w:r>
      <w:r w:rsidR="00654AB6">
        <w:rPr>
          <w:szCs w:val="24"/>
        </w:rPr>
        <w:t>4</w:t>
      </w:r>
      <w:r w:rsidR="00E078EF" w:rsidRPr="00EF6D39">
        <w:rPr>
          <w:szCs w:val="24"/>
        </w:rPr>
        <w:t>.</w:t>
      </w:r>
    </w:p>
    <w:p w14:paraId="1F6202BC" w14:textId="77777777" w:rsidR="00F22D02" w:rsidRDefault="00F22D02" w:rsidP="000F323A">
      <w:pPr>
        <w:pStyle w:val="textocorreto"/>
        <w:spacing w:line="276" w:lineRule="auto"/>
        <w:jc w:val="right"/>
        <w:rPr>
          <w:szCs w:val="24"/>
        </w:rPr>
      </w:pPr>
    </w:p>
    <w:p w14:paraId="07D5CF3E" w14:textId="77777777" w:rsidR="00F22D02" w:rsidRDefault="00F22D02" w:rsidP="000F323A">
      <w:pPr>
        <w:pStyle w:val="textocorreto"/>
        <w:spacing w:line="276" w:lineRule="auto"/>
        <w:jc w:val="right"/>
        <w:rPr>
          <w:szCs w:val="24"/>
        </w:rPr>
      </w:pPr>
    </w:p>
    <w:p w14:paraId="359EF870" w14:textId="4201436D" w:rsidR="00F22D02" w:rsidRDefault="00ED1B89" w:rsidP="0063469F">
      <w:pPr>
        <w:pStyle w:val="textocorreto"/>
        <w:spacing w:before="0" w:after="0"/>
        <w:jc w:val="center"/>
        <w:rPr>
          <w:szCs w:val="24"/>
        </w:rPr>
      </w:pPr>
      <w:r>
        <w:rPr>
          <w:szCs w:val="24"/>
        </w:rPr>
        <w:t>Valmir Batista Dos Santos</w:t>
      </w:r>
    </w:p>
    <w:p w14:paraId="77F997D9" w14:textId="14D8AC70" w:rsidR="00C115B8" w:rsidRPr="00EF6D39" w:rsidRDefault="00F22D02" w:rsidP="0063469F">
      <w:pPr>
        <w:pStyle w:val="textocorreto"/>
        <w:spacing w:before="0" w:after="0"/>
        <w:jc w:val="center"/>
        <w:rPr>
          <w:rFonts w:eastAsia="Times New Roman"/>
          <w:szCs w:val="24"/>
        </w:rPr>
      </w:pPr>
      <w:r>
        <w:rPr>
          <w:szCs w:val="24"/>
        </w:rPr>
        <w:t>Agente de Contratação</w:t>
      </w:r>
      <w:r w:rsidR="00C115B8" w:rsidRPr="00EF6D39">
        <w:rPr>
          <w:szCs w:val="24"/>
        </w:rPr>
        <w:br w:type="page"/>
      </w:r>
    </w:p>
    <w:p w14:paraId="406EF84B" w14:textId="17E91444" w:rsidR="00C45D91" w:rsidRPr="00EF6D39" w:rsidRDefault="00C45D91" w:rsidP="00816795">
      <w:pPr>
        <w:tabs>
          <w:tab w:val="center" w:pos="2933"/>
          <w:tab w:val="center" w:pos="5088"/>
        </w:tabs>
        <w:spacing w:after="228" w:line="259" w:lineRule="auto"/>
        <w:jc w:val="center"/>
        <w:rPr>
          <w:rFonts w:ascii="Century Gothic" w:hAnsi="Century Gothic" w:cs="Times New Roman"/>
        </w:rPr>
      </w:pPr>
      <w:r w:rsidRPr="00EF6D39">
        <w:rPr>
          <w:rFonts w:ascii="Century Gothic" w:eastAsia="Arial" w:hAnsi="Century Gothic" w:cs="Times New Roman"/>
          <w:b/>
        </w:rPr>
        <w:lastRenderedPageBreak/>
        <w:t>TERMO DE REFERÊNCIA</w:t>
      </w:r>
    </w:p>
    <w:p w14:paraId="0F7C52CF" w14:textId="1AA470DA" w:rsidR="00C45D91" w:rsidRPr="00EF6D39" w:rsidRDefault="00C45D91" w:rsidP="000D2DE9">
      <w:pPr>
        <w:spacing w:after="218" w:line="259" w:lineRule="auto"/>
        <w:ind w:left="61"/>
        <w:jc w:val="both"/>
        <w:rPr>
          <w:rFonts w:ascii="Century Gothic" w:hAnsi="Century Gothic" w:cs="Times New Roman"/>
        </w:rPr>
      </w:pPr>
      <w:r w:rsidRPr="00EF6D39">
        <w:rPr>
          <w:rFonts w:ascii="Century Gothic" w:eastAsia="Arial" w:hAnsi="Century Gothic" w:cs="Times New Roman"/>
          <w:b/>
        </w:rPr>
        <w:t xml:space="preserve"> </w:t>
      </w:r>
      <w:r w:rsidR="00B87983" w:rsidRPr="00B87983">
        <w:rPr>
          <w:rFonts w:ascii="Century Gothic" w:hAnsi="Century Gothic" w:cs="Times New Roman"/>
          <w:b/>
        </w:rPr>
        <w:t>CONTRATAÇÃO DE EMPRESAS PARA FORNECIMENTO DE LOTE I -MEDICAMENTOS, LOTE II – MEDICAMENTOS</w:t>
      </w:r>
      <w:r w:rsidR="00B87983">
        <w:rPr>
          <w:rFonts w:ascii="Century Gothic" w:hAnsi="Century Gothic" w:cs="Times New Roman"/>
          <w:b/>
        </w:rPr>
        <w:t xml:space="preserve"> </w:t>
      </w:r>
      <w:r w:rsidR="00B87983" w:rsidRPr="00B87983">
        <w:rPr>
          <w:rFonts w:ascii="Century Gothic" w:hAnsi="Century Gothic" w:cs="Times New Roman"/>
          <w:b/>
        </w:rPr>
        <w:t>ATENÇÃO BÁSICA, LOTE III - MATERIAIS E INSUMOS HOSPITALARES CONFORME PROCESSO NUMERO</w:t>
      </w:r>
      <w:r w:rsidR="00B87983">
        <w:rPr>
          <w:rFonts w:ascii="Century Gothic" w:hAnsi="Century Gothic" w:cs="Times New Roman"/>
          <w:b/>
        </w:rPr>
        <w:t xml:space="preserve"> </w:t>
      </w:r>
      <w:r w:rsidR="00B87983" w:rsidRPr="00B87983">
        <w:rPr>
          <w:rFonts w:ascii="Century Gothic" w:hAnsi="Century Gothic" w:cs="Times New Roman"/>
          <w:b/>
        </w:rPr>
        <w:t>202300006009255, ATENDENDO NECESSIDADES DA SECRETARIA MUNICIPAL DE SAÚDE</w:t>
      </w:r>
      <w:r w:rsidR="00335E4E">
        <w:rPr>
          <w:rFonts w:ascii="Century Gothic" w:eastAsia="Arial" w:hAnsi="Century Gothic" w:cs="Times New Roman"/>
          <w:b/>
        </w:rPr>
        <w:t>.</w:t>
      </w:r>
    </w:p>
    <w:p w14:paraId="2F81902A" w14:textId="77777777" w:rsidR="00C45D91" w:rsidRPr="00EF6D39" w:rsidRDefault="00C45D91" w:rsidP="00816795">
      <w:pPr>
        <w:spacing w:after="21" w:line="259" w:lineRule="auto"/>
        <w:jc w:val="both"/>
        <w:rPr>
          <w:rFonts w:ascii="Century Gothic" w:hAnsi="Century Gothic" w:cs="Times New Roman"/>
        </w:rPr>
      </w:pPr>
      <w:r w:rsidRPr="00EF6D39">
        <w:rPr>
          <w:rFonts w:ascii="Century Gothic" w:hAnsi="Century Gothic" w:cs="Times New Roman"/>
        </w:rPr>
        <w:t xml:space="preserve"> </w:t>
      </w:r>
    </w:p>
    <w:p w14:paraId="44E65A9F" w14:textId="581C9D3D" w:rsidR="00832CD7" w:rsidRPr="00832CD7" w:rsidRDefault="00832CD7" w:rsidP="00832CD7">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xml:space="preserve">- Este termo tem por objeto aquisição </w:t>
      </w:r>
      <w:r w:rsidR="00B87983">
        <w:rPr>
          <w:rFonts w:ascii="Century Gothic" w:eastAsia="Arial" w:hAnsi="Century Gothic" w:cs="Times New Roman"/>
          <w:b/>
        </w:rPr>
        <w:t>medicamentos, insumos e materiais hospitalares</w:t>
      </w:r>
      <w:r w:rsidRPr="00832CD7">
        <w:rPr>
          <w:rFonts w:ascii="Century Gothic" w:eastAsia="Arial" w:hAnsi="Century Gothic" w:cs="Times New Roman"/>
          <w:b/>
        </w:rPr>
        <w:t>, destinada a atender as necessidades d</w:t>
      </w:r>
      <w:r w:rsidR="00B87983">
        <w:rPr>
          <w:rFonts w:ascii="Century Gothic" w:eastAsia="Arial" w:hAnsi="Century Gothic" w:cs="Times New Roman"/>
          <w:b/>
        </w:rPr>
        <w:t>o</w:t>
      </w:r>
      <w:r w:rsidRPr="00832CD7">
        <w:rPr>
          <w:rFonts w:ascii="Century Gothic" w:eastAsia="Arial" w:hAnsi="Century Gothic" w:cs="Times New Roman"/>
          <w:b/>
        </w:rPr>
        <w:t xml:space="preserve"> Fundo Municipal de Saúde</w:t>
      </w:r>
      <w:r w:rsidR="00B87983">
        <w:rPr>
          <w:rFonts w:ascii="Century Gothic" w:eastAsia="Arial" w:hAnsi="Century Gothic" w:cs="Times New Roman"/>
          <w:b/>
        </w:rPr>
        <w:t xml:space="preserve"> do Municipio de Heitoraí Goiás</w:t>
      </w:r>
      <w:r w:rsidRPr="00832CD7">
        <w:rPr>
          <w:rFonts w:ascii="Century Gothic" w:eastAsia="Arial" w:hAnsi="Century Gothic" w:cs="Times New Roman"/>
          <w:b/>
        </w:rPr>
        <w:t>.</w:t>
      </w:r>
    </w:p>
    <w:p w14:paraId="542F55C9"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832CD7">
        <w:rPr>
          <w:rFonts w:ascii="Century Gothic" w:eastAsia="Arial" w:hAnsi="Century Gothic" w:cs="Times New Roman"/>
          <w:b/>
        </w:rPr>
        <w:t>- O julgamento será do tipo: MENOR PREÇO POR ITEM, ficando a licitante obrigada a especificar o valor unitário e total de cada item.</w:t>
      </w:r>
    </w:p>
    <w:p w14:paraId="2D9640A9" w14:textId="77777777" w:rsidR="00045EA5" w:rsidRPr="00832CD7" w:rsidRDefault="00045EA5" w:rsidP="00045EA5">
      <w:pPr>
        <w:spacing w:before="0" w:after="5" w:line="268" w:lineRule="auto"/>
        <w:jc w:val="both"/>
        <w:rPr>
          <w:rFonts w:ascii="Century Gothic" w:eastAsia="Arial" w:hAnsi="Century Gothic" w:cs="Times New Roman"/>
          <w:b/>
        </w:rPr>
      </w:pPr>
    </w:p>
    <w:p w14:paraId="45AE9FB1" w14:textId="545B0383" w:rsidR="00045EA5" w:rsidRPr="00045EA5" w:rsidRDefault="00EB2411" w:rsidP="00832CD7">
      <w:pPr>
        <w:spacing w:before="0" w:after="5" w:line="268" w:lineRule="auto"/>
        <w:ind w:left="770"/>
        <w:jc w:val="both"/>
        <w:rPr>
          <w:rFonts w:ascii="Century Gothic" w:eastAsia="Arial" w:hAnsi="Century Gothic" w:cs="Times New Roman"/>
          <w:b/>
          <w:i/>
          <w:iCs/>
          <w:u w:val="single"/>
        </w:rPr>
      </w:pPr>
      <w:r w:rsidRPr="00045EA5">
        <w:rPr>
          <w:rFonts w:ascii="Century Gothic" w:eastAsia="Arial" w:hAnsi="Century Gothic" w:cs="Times New Roman"/>
          <w:b/>
          <w:i/>
          <w:iCs/>
          <w:u w:val="single"/>
        </w:rPr>
        <w:t>2.1 – Obdecendo os principio</w:t>
      </w:r>
      <w:r w:rsidR="00045EA5">
        <w:rPr>
          <w:rFonts w:ascii="Century Gothic" w:eastAsia="Arial" w:hAnsi="Century Gothic" w:cs="Times New Roman"/>
          <w:b/>
          <w:i/>
          <w:iCs/>
          <w:u w:val="single"/>
        </w:rPr>
        <w:t>s</w:t>
      </w:r>
      <w:r w:rsidRPr="00045EA5">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045EA5">
        <w:rPr>
          <w:rFonts w:ascii="Century Gothic" w:eastAsia="Arial" w:hAnsi="Century Gothic" w:cs="Times New Roman"/>
          <w:b/>
          <w:i/>
          <w:iCs/>
          <w:u w:val="single"/>
        </w:rPr>
        <w:t xml:space="preserve"> e 5°</w:t>
      </w:r>
      <w:r w:rsidR="00045EA5">
        <w:rPr>
          <w:rFonts w:ascii="Century Gothic" w:eastAsia="Arial" w:hAnsi="Century Gothic" w:cs="Times New Roman"/>
          <w:b/>
          <w:i/>
          <w:iCs/>
          <w:u w:val="single"/>
        </w:rPr>
        <w:t>, a sessão será filmada e gravada e juntada aos autos do processo</w:t>
      </w:r>
      <w:r w:rsidR="00045EA5" w:rsidRPr="00045EA5">
        <w:rPr>
          <w:rFonts w:ascii="Century Gothic" w:eastAsia="Arial" w:hAnsi="Century Gothic" w:cs="Times New Roman"/>
          <w:b/>
          <w:i/>
          <w:iCs/>
          <w:u w:val="single"/>
        </w:rPr>
        <w:t>.</w:t>
      </w:r>
    </w:p>
    <w:p w14:paraId="1E85ADF3" w14:textId="77777777" w:rsidR="00045EA5" w:rsidRPr="00045EA5" w:rsidRDefault="00045EA5" w:rsidP="00045EA5">
      <w:pPr>
        <w:ind w:left="709"/>
        <w:rPr>
          <w:rFonts w:ascii="Century Gothic" w:eastAsia="Arial" w:hAnsi="Century Gothic" w:cs="Times New Roman"/>
          <w:b/>
          <w:i/>
          <w:iCs/>
          <w:u w:val="single"/>
        </w:rPr>
      </w:pPr>
      <w:r w:rsidRPr="00045EA5">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045EA5" w:rsidRDefault="00045EA5" w:rsidP="00045EA5">
      <w:pPr>
        <w:spacing w:before="0" w:after="5" w:line="268" w:lineRule="auto"/>
        <w:ind w:left="709"/>
        <w:jc w:val="both"/>
        <w:rPr>
          <w:rFonts w:ascii="Century Gothic" w:eastAsia="Arial" w:hAnsi="Century Gothic" w:cs="Times New Roman"/>
          <w:b/>
          <w:i/>
          <w:iCs/>
          <w:u w:val="single"/>
        </w:rPr>
      </w:pPr>
      <w:r w:rsidRPr="00045EA5">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832CD7" w:rsidRDefault="00EB2411" w:rsidP="00045EA5">
      <w:pPr>
        <w:spacing w:before="0" w:after="5" w:line="268" w:lineRule="auto"/>
        <w:ind w:left="709"/>
        <w:jc w:val="both"/>
        <w:rPr>
          <w:rFonts w:ascii="Century Gothic" w:eastAsia="Arial" w:hAnsi="Century Gothic" w:cs="Times New Roman"/>
          <w:b/>
        </w:rPr>
      </w:pPr>
      <w:r>
        <w:rPr>
          <w:rFonts w:ascii="Century Gothic" w:eastAsia="Arial" w:hAnsi="Century Gothic" w:cs="Times New Roman"/>
          <w:b/>
        </w:rPr>
        <w:t xml:space="preserve"> </w:t>
      </w:r>
    </w:p>
    <w:p w14:paraId="384DA9B1" w14:textId="77777777" w:rsidR="00B87983" w:rsidRDefault="00832CD7" w:rsidP="00B87983">
      <w:pPr>
        <w:numPr>
          <w:ilvl w:val="0"/>
          <w:numId w:val="32"/>
        </w:numPr>
        <w:spacing w:before="0" w:after="5" w:line="268" w:lineRule="auto"/>
        <w:ind w:left="0"/>
        <w:jc w:val="both"/>
        <w:rPr>
          <w:rFonts w:ascii="Century Gothic" w:eastAsia="Arial" w:hAnsi="Century Gothic" w:cs="Times New Roman"/>
          <w:b/>
        </w:rPr>
      </w:pPr>
      <w:r w:rsidRPr="00832CD7">
        <w:rPr>
          <w:rFonts w:ascii="Century Gothic" w:eastAsia="Arial" w:hAnsi="Century Gothic" w:cs="Times New Roman"/>
          <w:b/>
        </w:rPr>
        <w:t>– DA JUSTIFICATIVA:</w:t>
      </w:r>
    </w:p>
    <w:p w14:paraId="052C32F2" w14:textId="77777777" w:rsidR="00B87983" w:rsidRDefault="00B87983" w:rsidP="00B87983">
      <w:pPr>
        <w:spacing w:before="0" w:after="5" w:line="268" w:lineRule="auto"/>
        <w:ind w:firstLine="709"/>
        <w:jc w:val="both"/>
        <w:rPr>
          <w:rFonts w:ascii="Century Gothic" w:eastAsia="Arial" w:hAnsi="Century Gothic" w:cs="Times New Roman"/>
          <w:b/>
        </w:rPr>
      </w:pPr>
    </w:p>
    <w:p w14:paraId="1FC451D5" w14:textId="3B5814A1" w:rsidR="00832CD7" w:rsidRPr="00B87983" w:rsidRDefault="00B87983" w:rsidP="00B87983">
      <w:pPr>
        <w:pStyle w:val="PargrafodaLista"/>
        <w:numPr>
          <w:ilvl w:val="1"/>
          <w:numId w:val="35"/>
        </w:numPr>
        <w:spacing w:before="0" w:after="5" w:line="268" w:lineRule="auto"/>
        <w:jc w:val="both"/>
        <w:rPr>
          <w:rFonts w:ascii="Century Gothic" w:eastAsia="Arial" w:hAnsi="Century Gothic"/>
          <w:b/>
        </w:rPr>
      </w:pPr>
      <w:r>
        <w:rPr>
          <w:rFonts w:ascii="Century Gothic" w:eastAsia="Arial" w:hAnsi="Century Gothic"/>
          <w:b/>
        </w:rPr>
        <w:t xml:space="preserve">- </w:t>
      </w:r>
      <w:r w:rsidRPr="00B87983">
        <w:rPr>
          <w:rFonts w:ascii="Century Gothic" w:eastAsia="Arial" w:hAnsi="Century Gothic"/>
          <w:b/>
        </w:rPr>
        <w:t>Suprir as necessidades do Fundo Municipal de Saúde de Heitoraí, buscando a melhoria do atendimento Público aos cidadãos do Município, propiciando qualidade na saúde dentro da Cidade de Heitoraí</w:t>
      </w:r>
      <w:r w:rsidR="00832CD7" w:rsidRPr="00B87983">
        <w:rPr>
          <w:rFonts w:ascii="Century Gothic" w:eastAsia="Arial" w:hAnsi="Century Gothic"/>
          <w:b/>
        </w:rPr>
        <w:t>.</w:t>
      </w:r>
    </w:p>
    <w:p w14:paraId="2786DB94" w14:textId="77777777" w:rsidR="00832CD7" w:rsidRPr="00832CD7"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91498A" w:rsidRDefault="00C45D91" w:rsidP="0091498A">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DA QUANTIDADE E ESPECIFICAÇÃO: </w:t>
      </w:r>
    </w:p>
    <w:p w14:paraId="41D2A502" w14:textId="12BF9E3E" w:rsidR="00F02E99" w:rsidRDefault="00C45D91" w:rsidP="00F02E99">
      <w:pPr>
        <w:spacing w:after="0" w:line="259" w:lineRule="auto"/>
        <w:jc w:val="both"/>
        <w:rPr>
          <w:rFonts w:ascii="Century Gothic" w:hAnsi="Century Gothic" w:cs="Times New Roman"/>
        </w:rPr>
      </w:pPr>
      <w:r w:rsidRPr="00EF6D39">
        <w:rPr>
          <w:rFonts w:ascii="Century Gothic" w:hAnsi="Century Gothic" w:cs="Times New Roman"/>
        </w:rPr>
        <w:t xml:space="preserve">A descrição do objeto a ser contratado: </w:t>
      </w:r>
    </w:p>
    <w:p w14:paraId="16E75843" w14:textId="33DE4727" w:rsidR="00B87983" w:rsidRPr="00EF6D39" w:rsidRDefault="00C45D91" w:rsidP="00816795">
      <w:pPr>
        <w:spacing w:after="0" w:line="259" w:lineRule="auto"/>
        <w:jc w:val="both"/>
        <w:rPr>
          <w:rFonts w:ascii="Century Gothic" w:hAnsi="Century Gothic" w:cs="Times New Roman"/>
        </w:rPr>
      </w:pPr>
      <w:r w:rsidRPr="00EF6D39">
        <w:rPr>
          <w:rFonts w:ascii="Century Gothic" w:hAnsi="Century Gothic" w:cs="Times New Roman"/>
        </w:rPr>
        <w:t xml:space="preserve"> </w:t>
      </w:r>
      <w:r w:rsidR="00B87983">
        <w:rPr>
          <w:rFonts w:ascii="Century Gothic" w:hAnsi="Century Gothic" w:cs="Times New Roman"/>
        </w:rPr>
        <w:t>Lote I – Medicamentos Hospitalar: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
        <w:gridCol w:w="2694"/>
        <w:gridCol w:w="1418"/>
        <w:gridCol w:w="1544"/>
        <w:gridCol w:w="1417"/>
        <w:gridCol w:w="1701"/>
      </w:tblGrid>
      <w:tr w:rsidR="00B87983" w:rsidRPr="00B87983" w14:paraId="401685AD" w14:textId="77777777" w:rsidTr="0063469F">
        <w:trPr>
          <w:trHeight w:val="600"/>
          <w:jc w:val="center"/>
        </w:trPr>
        <w:tc>
          <w:tcPr>
            <w:tcW w:w="860" w:type="dxa"/>
            <w:vMerge w:val="restart"/>
            <w:shd w:val="clear" w:color="000000" w:fill="FFFFFF"/>
            <w:vAlign w:val="center"/>
            <w:hideMark/>
          </w:tcPr>
          <w:p w14:paraId="4431CB2C"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ITEM</w:t>
            </w:r>
          </w:p>
        </w:tc>
        <w:tc>
          <w:tcPr>
            <w:tcW w:w="2694" w:type="dxa"/>
            <w:vMerge w:val="restart"/>
            <w:shd w:val="clear" w:color="000000" w:fill="FFFFFF"/>
            <w:vAlign w:val="center"/>
            <w:hideMark/>
          </w:tcPr>
          <w:p w14:paraId="454C1FBD"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ESPECIFICAÇÕES TÉCNICAS</w:t>
            </w:r>
          </w:p>
        </w:tc>
        <w:tc>
          <w:tcPr>
            <w:tcW w:w="1418" w:type="dxa"/>
            <w:vMerge w:val="restart"/>
            <w:shd w:val="clear" w:color="000000" w:fill="FFFFFF"/>
            <w:vAlign w:val="center"/>
            <w:hideMark/>
          </w:tcPr>
          <w:p w14:paraId="146A7DD0"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UNIDADE DE</w:t>
            </w:r>
            <w:r w:rsidRPr="00B87983">
              <w:rPr>
                <w:rFonts w:ascii="Century Gothic" w:eastAsia="Times New Roman" w:hAnsi="Century Gothic" w:cs="Arial"/>
                <w:b/>
                <w:bCs/>
                <w:color w:val="000000"/>
              </w:rPr>
              <w:br/>
              <w:t>FORNECIMENTO</w:t>
            </w:r>
          </w:p>
        </w:tc>
        <w:tc>
          <w:tcPr>
            <w:tcW w:w="1544" w:type="dxa"/>
            <w:vMerge w:val="restart"/>
            <w:shd w:val="clear" w:color="000000" w:fill="FFFFFF"/>
            <w:vAlign w:val="center"/>
            <w:hideMark/>
          </w:tcPr>
          <w:p w14:paraId="54695A78"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QUANTITATIVO</w:t>
            </w:r>
            <w:r w:rsidRPr="00B87983">
              <w:rPr>
                <w:rFonts w:ascii="Century Gothic" w:eastAsia="Times New Roman" w:hAnsi="Century Gothic" w:cs="Arial"/>
                <w:b/>
                <w:bCs/>
                <w:color w:val="000000"/>
              </w:rPr>
              <w:br/>
              <w:t>SOLICITADO</w:t>
            </w:r>
          </w:p>
        </w:tc>
        <w:tc>
          <w:tcPr>
            <w:tcW w:w="1417" w:type="dxa"/>
            <w:vMerge w:val="restart"/>
            <w:shd w:val="clear" w:color="auto" w:fill="auto"/>
            <w:vAlign w:val="bottom"/>
            <w:hideMark/>
          </w:tcPr>
          <w:p w14:paraId="68C0997D"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MEDIA</w:t>
            </w:r>
          </w:p>
        </w:tc>
        <w:tc>
          <w:tcPr>
            <w:tcW w:w="1701" w:type="dxa"/>
            <w:vMerge w:val="restart"/>
            <w:shd w:val="clear" w:color="auto" w:fill="auto"/>
            <w:vAlign w:val="bottom"/>
            <w:hideMark/>
          </w:tcPr>
          <w:p w14:paraId="3FCD3FD4"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VALOR FINAL</w:t>
            </w:r>
          </w:p>
        </w:tc>
      </w:tr>
      <w:tr w:rsidR="00B87983" w:rsidRPr="00B87983" w14:paraId="027ADC74" w14:textId="77777777" w:rsidTr="0063469F">
        <w:trPr>
          <w:trHeight w:val="915"/>
          <w:jc w:val="center"/>
        </w:trPr>
        <w:tc>
          <w:tcPr>
            <w:tcW w:w="860" w:type="dxa"/>
            <w:vMerge/>
            <w:vAlign w:val="center"/>
            <w:hideMark/>
          </w:tcPr>
          <w:p w14:paraId="3B1319A3"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2694" w:type="dxa"/>
            <w:vMerge/>
            <w:vAlign w:val="center"/>
            <w:hideMark/>
          </w:tcPr>
          <w:p w14:paraId="66CB493F"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418" w:type="dxa"/>
            <w:vMerge/>
            <w:vAlign w:val="center"/>
            <w:hideMark/>
          </w:tcPr>
          <w:p w14:paraId="1FC5D739"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544" w:type="dxa"/>
            <w:vMerge/>
            <w:vAlign w:val="center"/>
            <w:hideMark/>
          </w:tcPr>
          <w:p w14:paraId="03DE5750"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417" w:type="dxa"/>
            <w:vMerge/>
            <w:vAlign w:val="center"/>
            <w:hideMark/>
          </w:tcPr>
          <w:p w14:paraId="03C854FC"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701" w:type="dxa"/>
            <w:vMerge/>
            <w:vAlign w:val="center"/>
            <w:hideMark/>
          </w:tcPr>
          <w:p w14:paraId="3770EE83" w14:textId="77777777" w:rsidR="00B87983" w:rsidRPr="00B87983" w:rsidRDefault="00B87983" w:rsidP="00EF6B3C">
            <w:pPr>
              <w:spacing w:after="0" w:line="240" w:lineRule="auto"/>
              <w:rPr>
                <w:rFonts w:ascii="Century Gothic" w:eastAsia="Times New Roman" w:hAnsi="Century Gothic" w:cs="Arial"/>
                <w:b/>
                <w:bCs/>
                <w:color w:val="000000"/>
              </w:rPr>
            </w:pPr>
          </w:p>
        </w:tc>
      </w:tr>
      <w:tr w:rsidR="00B87983" w:rsidRPr="00B87983" w14:paraId="09D0E507" w14:textId="77777777" w:rsidTr="0063469F">
        <w:trPr>
          <w:trHeight w:val="330"/>
          <w:jc w:val="center"/>
        </w:trPr>
        <w:tc>
          <w:tcPr>
            <w:tcW w:w="860" w:type="dxa"/>
            <w:shd w:val="clear" w:color="000000" w:fill="FFFFFF"/>
            <w:noWrap/>
            <w:vAlign w:val="center"/>
            <w:hideMark/>
          </w:tcPr>
          <w:p w14:paraId="3E67FED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1</w:t>
            </w:r>
          </w:p>
        </w:tc>
        <w:tc>
          <w:tcPr>
            <w:tcW w:w="2694" w:type="dxa"/>
            <w:shd w:val="clear" w:color="000000" w:fill="FFFFFF"/>
            <w:noWrap/>
            <w:vAlign w:val="center"/>
            <w:hideMark/>
          </w:tcPr>
          <w:p w14:paraId="36A880D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Ácido ascórbico inj. 500 mg 5 mL</w:t>
            </w:r>
          </w:p>
        </w:tc>
        <w:tc>
          <w:tcPr>
            <w:tcW w:w="1418" w:type="dxa"/>
            <w:shd w:val="clear" w:color="000000" w:fill="FFFFFF"/>
            <w:noWrap/>
            <w:vAlign w:val="center"/>
            <w:hideMark/>
          </w:tcPr>
          <w:p w14:paraId="796440F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161D947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07D60EA0"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R$ 2,50</w:t>
            </w:r>
          </w:p>
        </w:tc>
        <w:tc>
          <w:tcPr>
            <w:tcW w:w="1701" w:type="dxa"/>
            <w:shd w:val="clear" w:color="auto" w:fill="auto"/>
            <w:noWrap/>
            <w:vAlign w:val="bottom"/>
            <w:hideMark/>
          </w:tcPr>
          <w:p w14:paraId="39FBBEB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R$ 5.006,67</w:t>
            </w:r>
          </w:p>
        </w:tc>
      </w:tr>
      <w:tr w:rsidR="00B87983" w:rsidRPr="00B87983" w14:paraId="495E5F7E" w14:textId="77777777" w:rsidTr="0063469F">
        <w:trPr>
          <w:trHeight w:val="315"/>
          <w:jc w:val="center"/>
        </w:trPr>
        <w:tc>
          <w:tcPr>
            <w:tcW w:w="860" w:type="dxa"/>
            <w:shd w:val="clear" w:color="000000" w:fill="FFFFFF"/>
            <w:noWrap/>
            <w:vAlign w:val="center"/>
            <w:hideMark/>
          </w:tcPr>
          <w:p w14:paraId="2DEEEFE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w:t>
            </w:r>
          </w:p>
        </w:tc>
        <w:tc>
          <w:tcPr>
            <w:tcW w:w="2694" w:type="dxa"/>
            <w:shd w:val="clear" w:color="000000" w:fill="FFFFFF"/>
            <w:noWrap/>
            <w:vAlign w:val="center"/>
            <w:hideMark/>
          </w:tcPr>
          <w:p w14:paraId="4276006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Aminofilina 0,24 MG inj. 10 ML</w:t>
            </w:r>
          </w:p>
        </w:tc>
        <w:tc>
          <w:tcPr>
            <w:tcW w:w="1418" w:type="dxa"/>
            <w:shd w:val="clear" w:color="000000" w:fill="FFFFFF"/>
            <w:noWrap/>
            <w:vAlign w:val="center"/>
            <w:hideMark/>
          </w:tcPr>
          <w:p w14:paraId="43FB467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19CA25A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7B13783E"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R$ 14,44</w:t>
            </w:r>
          </w:p>
        </w:tc>
        <w:tc>
          <w:tcPr>
            <w:tcW w:w="1701" w:type="dxa"/>
            <w:shd w:val="clear" w:color="auto" w:fill="auto"/>
            <w:noWrap/>
            <w:vAlign w:val="bottom"/>
            <w:hideMark/>
          </w:tcPr>
          <w:p w14:paraId="34F8D70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R$ 5.774,67</w:t>
            </w:r>
          </w:p>
        </w:tc>
      </w:tr>
      <w:tr w:rsidR="00B87983" w:rsidRPr="00B87983" w14:paraId="0901AF9C" w14:textId="77777777" w:rsidTr="0063469F">
        <w:trPr>
          <w:trHeight w:val="315"/>
          <w:jc w:val="center"/>
        </w:trPr>
        <w:tc>
          <w:tcPr>
            <w:tcW w:w="860" w:type="dxa"/>
            <w:shd w:val="clear" w:color="000000" w:fill="FFFFFF"/>
            <w:noWrap/>
            <w:vAlign w:val="center"/>
            <w:hideMark/>
          </w:tcPr>
          <w:p w14:paraId="44823BD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w:t>
            </w:r>
          </w:p>
        </w:tc>
        <w:tc>
          <w:tcPr>
            <w:tcW w:w="2694" w:type="dxa"/>
            <w:shd w:val="clear" w:color="000000" w:fill="FFFFFF"/>
            <w:noWrap/>
            <w:vAlign w:val="center"/>
            <w:hideMark/>
          </w:tcPr>
          <w:p w14:paraId="533E837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Acebrofilina xarope adulto 120 mL</w:t>
            </w:r>
          </w:p>
        </w:tc>
        <w:tc>
          <w:tcPr>
            <w:tcW w:w="1418" w:type="dxa"/>
            <w:shd w:val="clear" w:color="000000" w:fill="FFFFFF"/>
            <w:noWrap/>
            <w:vAlign w:val="center"/>
            <w:hideMark/>
          </w:tcPr>
          <w:p w14:paraId="2047513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6B02852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5ABB7738"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R$ 15,83</w:t>
            </w:r>
          </w:p>
        </w:tc>
        <w:tc>
          <w:tcPr>
            <w:tcW w:w="1701" w:type="dxa"/>
            <w:shd w:val="clear" w:color="auto" w:fill="auto"/>
            <w:noWrap/>
            <w:vAlign w:val="bottom"/>
            <w:hideMark/>
          </w:tcPr>
          <w:p w14:paraId="64D98CF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R$ 6.330,67</w:t>
            </w:r>
          </w:p>
        </w:tc>
      </w:tr>
      <w:tr w:rsidR="00B87983" w:rsidRPr="00B87983" w14:paraId="27C07165" w14:textId="77777777" w:rsidTr="0063469F">
        <w:trPr>
          <w:trHeight w:val="315"/>
          <w:jc w:val="center"/>
        </w:trPr>
        <w:tc>
          <w:tcPr>
            <w:tcW w:w="860" w:type="dxa"/>
            <w:shd w:val="clear" w:color="000000" w:fill="FFFFFF"/>
            <w:noWrap/>
            <w:vAlign w:val="center"/>
            <w:hideMark/>
          </w:tcPr>
          <w:p w14:paraId="20BA98E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w:t>
            </w:r>
          </w:p>
        </w:tc>
        <w:tc>
          <w:tcPr>
            <w:tcW w:w="2694" w:type="dxa"/>
            <w:shd w:val="clear" w:color="000000" w:fill="FFFFFF"/>
            <w:noWrap/>
            <w:vAlign w:val="center"/>
            <w:hideMark/>
          </w:tcPr>
          <w:p w14:paraId="3189070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Benzilpenicilina Benzatina Pó 1.200.000 UI</w:t>
            </w:r>
          </w:p>
        </w:tc>
        <w:tc>
          <w:tcPr>
            <w:tcW w:w="1418" w:type="dxa"/>
            <w:shd w:val="clear" w:color="000000" w:fill="FFFFFF"/>
            <w:noWrap/>
            <w:vAlign w:val="center"/>
            <w:hideMark/>
          </w:tcPr>
          <w:p w14:paraId="70E0407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frascos/amp</w:t>
            </w:r>
          </w:p>
        </w:tc>
        <w:tc>
          <w:tcPr>
            <w:tcW w:w="1544" w:type="dxa"/>
            <w:shd w:val="clear" w:color="000000" w:fill="FFFFFF"/>
            <w:noWrap/>
            <w:vAlign w:val="center"/>
            <w:hideMark/>
          </w:tcPr>
          <w:p w14:paraId="6616A8D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1.000</w:t>
            </w:r>
          </w:p>
        </w:tc>
        <w:tc>
          <w:tcPr>
            <w:tcW w:w="1417" w:type="dxa"/>
            <w:shd w:val="clear" w:color="auto" w:fill="auto"/>
            <w:noWrap/>
            <w:vAlign w:val="bottom"/>
            <w:hideMark/>
          </w:tcPr>
          <w:p w14:paraId="0E5736C4"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R$ 15,77</w:t>
            </w:r>
          </w:p>
        </w:tc>
        <w:tc>
          <w:tcPr>
            <w:tcW w:w="1701" w:type="dxa"/>
            <w:shd w:val="clear" w:color="auto" w:fill="auto"/>
            <w:noWrap/>
            <w:vAlign w:val="bottom"/>
            <w:hideMark/>
          </w:tcPr>
          <w:p w14:paraId="42DCB2B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R$ 15.773,33</w:t>
            </w:r>
          </w:p>
        </w:tc>
      </w:tr>
      <w:tr w:rsidR="00B87983" w:rsidRPr="00B87983" w14:paraId="2E79584A" w14:textId="77777777" w:rsidTr="0063469F">
        <w:trPr>
          <w:trHeight w:val="315"/>
          <w:jc w:val="center"/>
        </w:trPr>
        <w:tc>
          <w:tcPr>
            <w:tcW w:w="860" w:type="dxa"/>
            <w:shd w:val="clear" w:color="000000" w:fill="FFFFFF"/>
            <w:noWrap/>
            <w:vAlign w:val="center"/>
            <w:hideMark/>
          </w:tcPr>
          <w:p w14:paraId="1CCAE68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w:t>
            </w:r>
          </w:p>
        </w:tc>
        <w:tc>
          <w:tcPr>
            <w:tcW w:w="2694" w:type="dxa"/>
            <w:shd w:val="clear" w:color="000000" w:fill="FFFFFF"/>
            <w:noWrap/>
            <w:vAlign w:val="center"/>
            <w:hideMark/>
          </w:tcPr>
          <w:p w14:paraId="2EFB147A"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Brometo Ipratropio Sol. 0,25 mg/mL</w:t>
            </w:r>
          </w:p>
        </w:tc>
        <w:tc>
          <w:tcPr>
            <w:tcW w:w="1418" w:type="dxa"/>
            <w:shd w:val="clear" w:color="000000" w:fill="FFFFFF"/>
            <w:noWrap/>
            <w:vAlign w:val="center"/>
            <w:hideMark/>
          </w:tcPr>
          <w:p w14:paraId="714D45B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frascos/amp</w:t>
            </w:r>
          </w:p>
        </w:tc>
        <w:tc>
          <w:tcPr>
            <w:tcW w:w="1544" w:type="dxa"/>
            <w:shd w:val="clear" w:color="000000" w:fill="FFFFFF"/>
            <w:noWrap/>
            <w:vAlign w:val="center"/>
            <w:hideMark/>
          </w:tcPr>
          <w:p w14:paraId="3C785C9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w:t>
            </w:r>
          </w:p>
        </w:tc>
        <w:tc>
          <w:tcPr>
            <w:tcW w:w="1417" w:type="dxa"/>
            <w:shd w:val="clear" w:color="auto" w:fill="auto"/>
            <w:noWrap/>
            <w:vAlign w:val="bottom"/>
            <w:hideMark/>
          </w:tcPr>
          <w:p w14:paraId="7083ED7B"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R$ 2,95</w:t>
            </w:r>
          </w:p>
        </w:tc>
        <w:tc>
          <w:tcPr>
            <w:tcW w:w="1701" w:type="dxa"/>
            <w:shd w:val="clear" w:color="auto" w:fill="auto"/>
            <w:noWrap/>
            <w:vAlign w:val="bottom"/>
            <w:hideMark/>
          </w:tcPr>
          <w:p w14:paraId="103A7A7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R$ 59,07</w:t>
            </w:r>
          </w:p>
        </w:tc>
      </w:tr>
      <w:tr w:rsidR="00B87983" w:rsidRPr="00B87983" w14:paraId="32DC227A" w14:textId="77777777" w:rsidTr="0063469F">
        <w:trPr>
          <w:trHeight w:val="315"/>
          <w:jc w:val="center"/>
        </w:trPr>
        <w:tc>
          <w:tcPr>
            <w:tcW w:w="860" w:type="dxa"/>
            <w:shd w:val="clear" w:color="000000" w:fill="FFFFFF"/>
            <w:noWrap/>
            <w:vAlign w:val="center"/>
            <w:hideMark/>
          </w:tcPr>
          <w:p w14:paraId="003CCAA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w:t>
            </w:r>
          </w:p>
        </w:tc>
        <w:tc>
          <w:tcPr>
            <w:tcW w:w="2694" w:type="dxa"/>
            <w:shd w:val="clear" w:color="000000" w:fill="FFFFFF"/>
            <w:noWrap/>
            <w:vAlign w:val="center"/>
            <w:hideMark/>
          </w:tcPr>
          <w:p w14:paraId="373826B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Bromoprida injetável 5mg/ mL</w:t>
            </w:r>
          </w:p>
        </w:tc>
        <w:tc>
          <w:tcPr>
            <w:tcW w:w="1418" w:type="dxa"/>
            <w:shd w:val="clear" w:color="000000" w:fill="FFFFFF"/>
            <w:noWrap/>
            <w:vAlign w:val="center"/>
            <w:hideMark/>
          </w:tcPr>
          <w:p w14:paraId="0032FCF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3F1FBC4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600</w:t>
            </w:r>
          </w:p>
        </w:tc>
        <w:tc>
          <w:tcPr>
            <w:tcW w:w="1417" w:type="dxa"/>
            <w:shd w:val="clear" w:color="auto" w:fill="auto"/>
            <w:noWrap/>
            <w:vAlign w:val="bottom"/>
            <w:hideMark/>
          </w:tcPr>
          <w:p w14:paraId="3F8748F0"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R$ 2,63</w:t>
            </w:r>
          </w:p>
        </w:tc>
        <w:tc>
          <w:tcPr>
            <w:tcW w:w="1701" w:type="dxa"/>
            <w:shd w:val="clear" w:color="auto" w:fill="auto"/>
            <w:noWrap/>
            <w:vAlign w:val="bottom"/>
            <w:hideMark/>
          </w:tcPr>
          <w:p w14:paraId="4405F02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R$ 1.579,80</w:t>
            </w:r>
          </w:p>
        </w:tc>
      </w:tr>
      <w:tr w:rsidR="00B87983" w:rsidRPr="00B87983" w14:paraId="71875DAE" w14:textId="77777777" w:rsidTr="0063469F">
        <w:trPr>
          <w:trHeight w:val="315"/>
          <w:jc w:val="center"/>
        </w:trPr>
        <w:tc>
          <w:tcPr>
            <w:tcW w:w="860" w:type="dxa"/>
            <w:shd w:val="clear" w:color="000000" w:fill="FFFFFF"/>
            <w:noWrap/>
            <w:vAlign w:val="center"/>
            <w:hideMark/>
          </w:tcPr>
          <w:p w14:paraId="42236F4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w:t>
            </w:r>
          </w:p>
        </w:tc>
        <w:tc>
          <w:tcPr>
            <w:tcW w:w="2694" w:type="dxa"/>
            <w:shd w:val="clear" w:color="000000" w:fill="FFFFFF"/>
            <w:noWrap/>
            <w:vAlign w:val="center"/>
            <w:hideMark/>
          </w:tcPr>
          <w:p w14:paraId="647098CF"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Carvão Vegetal ativado 250 gr pó</w:t>
            </w:r>
          </w:p>
        </w:tc>
        <w:tc>
          <w:tcPr>
            <w:tcW w:w="1418" w:type="dxa"/>
            <w:shd w:val="clear" w:color="000000" w:fill="FFFFFF"/>
            <w:noWrap/>
            <w:vAlign w:val="center"/>
            <w:hideMark/>
          </w:tcPr>
          <w:p w14:paraId="4EA328D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Pote</w:t>
            </w:r>
          </w:p>
        </w:tc>
        <w:tc>
          <w:tcPr>
            <w:tcW w:w="1544" w:type="dxa"/>
            <w:shd w:val="clear" w:color="000000" w:fill="FFFFFF"/>
            <w:noWrap/>
            <w:vAlign w:val="center"/>
            <w:hideMark/>
          </w:tcPr>
          <w:p w14:paraId="6463CD8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w:t>
            </w:r>
          </w:p>
        </w:tc>
        <w:tc>
          <w:tcPr>
            <w:tcW w:w="1417" w:type="dxa"/>
            <w:shd w:val="clear" w:color="auto" w:fill="auto"/>
            <w:noWrap/>
            <w:vAlign w:val="bottom"/>
            <w:hideMark/>
          </w:tcPr>
          <w:p w14:paraId="63D077B4"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R$ 49,07</w:t>
            </w:r>
          </w:p>
        </w:tc>
        <w:tc>
          <w:tcPr>
            <w:tcW w:w="1701" w:type="dxa"/>
            <w:shd w:val="clear" w:color="auto" w:fill="auto"/>
            <w:noWrap/>
            <w:vAlign w:val="bottom"/>
            <w:hideMark/>
          </w:tcPr>
          <w:p w14:paraId="4F8D0F0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R$ 98,13</w:t>
            </w:r>
          </w:p>
        </w:tc>
      </w:tr>
      <w:tr w:rsidR="00B87983" w:rsidRPr="00B87983" w14:paraId="23E436AD" w14:textId="77777777" w:rsidTr="0063469F">
        <w:trPr>
          <w:trHeight w:val="315"/>
          <w:jc w:val="center"/>
        </w:trPr>
        <w:tc>
          <w:tcPr>
            <w:tcW w:w="860" w:type="dxa"/>
            <w:shd w:val="clear" w:color="000000" w:fill="FFFFFF"/>
            <w:noWrap/>
            <w:vAlign w:val="center"/>
            <w:hideMark/>
          </w:tcPr>
          <w:p w14:paraId="7121D4F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8</w:t>
            </w:r>
          </w:p>
        </w:tc>
        <w:tc>
          <w:tcPr>
            <w:tcW w:w="2694" w:type="dxa"/>
            <w:shd w:val="clear" w:color="000000" w:fill="FFFFFF"/>
            <w:noWrap/>
            <w:vAlign w:val="center"/>
            <w:hideMark/>
          </w:tcPr>
          <w:p w14:paraId="39F50CF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Ceftriaxona inj. 1 G</w:t>
            </w:r>
          </w:p>
        </w:tc>
        <w:tc>
          <w:tcPr>
            <w:tcW w:w="1418" w:type="dxa"/>
            <w:shd w:val="clear" w:color="000000" w:fill="FFFFFF"/>
            <w:noWrap/>
            <w:vAlign w:val="center"/>
            <w:hideMark/>
          </w:tcPr>
          <w:p w14:paraId="08FFEB0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5CE7357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1.000</w:t>
            </w:r>
          </w:p>
        </w:tc>
        <w:tc>
          <w:tcPr>
            <w:tcW w:w="1417" w:type="dxa"/>
            <w:shd w:val="clear" w:color="auto" w:fill="auto"/>
            <w:noWrap/>
            <w:vAlign w:val="bottom"/>
            <w:hideMark/>
          </w:tcPr>
          <w:p w14:paraId="2CFB0799"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R$ 5,36</w:t>
            </w:r>
          </w:p>
        </w:tc>
        <w:tc>
          <w:tcPr>
            <w:tcW w:w="1701" w:type="dxa"/>
            <w:shd w:val="clear" w:color="auto" w:fill="auto"/>
            <w:noWrap/>
            <w:vAlign w:val="bottom"/>
            <w:hideMark/>
          </w:tcPr>
          <w:p w14:paraId="355F4B9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R$ 5.363,33</w:t>
            </w:r>
          </w:p>
        </w:tc>
      </w:tr>
      <w:tr w:rsidR="00B87983" w:rsidRPr="00B87983" w14:paraId="7F14CA8E" w14:textId="77777777" w:rsidTr="0063469F">
        <w:trPr>
          <w:trHeight w:val="315"/>
          <w:jc w:val="center"/>
        </w:trPr>
        <w:tc>
          <w:tcPr>
            <w:tcW w:w="860" w:type="dxa"/>
            <w:shd w:val="clear" w:color="000000" w:fill="FFFFFF"/>
            <w:noWrap/>
            <w:vAlign w:val="center"/>
            <w:hideMark/>
          </w:tcPr>
          <w:p w14:paraId="05125BA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9</w:t>
            </w:r>
          </w:p>
        </w:tc>
        <w:tc>
          <w:tcPr>
            <w:tcW w:w="2694" w:type="dxa"/>
            <w:shd w:val="clear" w:color="000000" w:fill="FFFFFF"/>
            <w:noWrap/>
            <w:vAlign w:val="center"/>
            <w:hideMark/>
          </w:tcPr>
          <w:p w14:paraId="2C51B542"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Cimetidina 150 mg/ mL</w:t>
            </w:r>
          </w:p>
        </w:tc>
        <w:tc>
          <w:tcPr>
            <w:tcW w:w="1418" w:type="dxa"/>
            <w:shd w:val="clear" w:color="000000" w:fill="FFFFFF"/>
            <w:noWrap/>
            <w:vAlign w:val="center"/>
            <w:hideMark/>
          </w:tcPr>
          <w:p w14:paraId="55A37E4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7C30CA8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76D586BC"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R$ 1,90</w:t>
            </w:r>
          </w:p>
        </w:tc>
        <w:tc>
          <w:tcPr>
            <w:tcW w:w="1701" w:type="dxa"/>
            <w:shd w:val="clear" w:color="auto" w:fill="auto"/>
            <w:noWrap/>
            <w:vAlign w:val="bottom"/>
            <w:hideMark/>
          </w:tcPr>
          <w:p w14:paraId="789ECC69"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R$ 760,00</w:t>
            </w:r>
          </w:p>
        </w:tc>
      </w:tr>
      <w:tr w:rsidR="00B87983" w:rsidRPr="00B87983" w14:paraId="73202887" w14:textId="77777777" w:rsidTr="0063469F">
        <w:trPr>
          <w:trHeight w:val="315"/>
          <w:jc w:val="center"/>
        </w:trPr>
        <w:tc>
          <w:tcPr>
            <w:tcW w:w="860" w:type="dxa"/>
            <w:shd w:val="clear" w:color="000000" w:fill="FFFFFF"/>
            <w:noWrap/>
            <w:vAlign w:val="center"/>
            <w:hideMark/>
          </w:tcPr>
          <w:p w14:paraId="5BABB7E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w:t>
            </w:r>
          </w:p>
        </w:tc>
        <w:tc>
          <w:tcPr>
            <w:tcW w:w="2694" w:type="dxa"/>
            <w:shd w:val="clear" w:color="000000" w:fill="FFFFFF"/>
            <w:noWrap/>
            <w:vAlign w:val="center"/>
            <w:hideMark/>
          </w:tcPr>
          <w:p w14:paraId="65B9E3D0"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Ciprofloxacino solução INJ. 400MG Bolsa</w:t>
            </w:r>
          </w:p>
        </w:tc>
        <w:tc>
          <w:tcPr>
            <w:tcW w:w="1418" w:type="dxa"/>
            <w:shd w:val="clear" w:color="000000" w:fill="FFFFFF"/>
            <w:noWrap/>
            <w:vAlign w:val="center"/>
            <w:hideMark/>
          </w:tcPr>
          <w:p w14:paraId="2765A1C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544" w:type="dxa"/>
            <w:shd w:val="clear" w:color="000000" w:fill="FFFFFF"/>
            <w:noWrap/>
            <w:vAlign w:val="center"/>
            <w:hideMark/>
          </w:tcPr>
          <w:p w14:paraId="00FCAC8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7874AC2F"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R$ 38,62</w:t>
            </w:r>
          </w:p>
        </w:tc>
        <w:tc>
          <w:tcPr>
            <w:tcW w:w="1701" w:type="dxa"/>
            <w:shd w:val="clear" w:color="auto" w:fill="auto"/>
            <w:noWrap/>
            <w:vAlign w:val="bottom"/>
            <w:hideMark/>
          </w:tcPr>
          <w:p w14:paraId="2EFE76C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R$ 7.724,67</w:t>
            </w:r>
          </w:p>
        </w:tc>
      </w:tr>
      <w:tr w:rsidR="00B87983" w:rsidRPr="00B87983" w14:paraId="6198F7B5" w14:textId="77777777" w:rsidTr="0063469F">
        <w:trPr>
          <w:trHeight w:val="315"/>
          <w:jc w:val="center"/>
        </w:trPr>
        <w:tc>
          <w:tcPr>
            <w:tcW w:w="860" w:type="dxa"/>
            <w:shd w:val="clear" w:color="000000" w:fill="FFFFFF"/>
            <w:noWrap/>
            <w:vAlign w:val="center"/>
            <w:hideMark/>
          </w:tcPr>
          <w:p w14:paraId="33BFBAA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11</w:t>
            </w:r>
          </w:p>
        </w:tc>
        <w:tc>
          <w:tcPr>
            <w:tcW w:w="2694" w:type="dxa"/>
            <w:shd w:val="clear" w:color="000000" w:fill="FFFFFF"/>
            <w:noWrap/>
            <w:vAlign w:val="center"/>
            <w:hideMark/>
          </w:tcPr>
          <w:p w14:paraId="5D67886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Amiodarona 150 mg 3 mL injetável</w:t>
            </w:r>
          </w:p>
        </w:tc>
        <w:tc>
          <w:tcPr>
            <w:tcW w:w="1418" w:type="dxa"/>
            <w:shd w:val="clear" w:color="000000" w:fill="FFFFFF"/>
            <w:noWrap/>
            <w:vAlign w:val="center"/>
            <w:hideMark/>
          </w:tcPr>
          <w:p w14:paraId="67E9CAE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0F1A3C8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7C904EB2"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R$ 4,30</w:t>
            </w:r>
          </w:p>
        </w:tc>
        <w:tc>
          <w:tcPr>
            <w:tcW w:w="1701" w:type="dxa"/>
            <w:shd w:val="clear" w:color="auto" w:fill="auto"/>
            <w:noWrap/>
            <w:vAlign w:val="bottom"/>
            <w:hideMark/>
          </w:tcPr>
          <w:p w14:paraId="4727EC1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R$ 859,67</w:t>
            </w:r>
          </w:p>
        </w:tc>
      </w:tr>
      <w:tr w:rsidR="00B87983" w:rsidRPr="00B87983" w14:paraId="2E926C2B" w14:textId="77777777" w:rsidTr="0063469F">
        <w:trPr>
          <w:trHeight w:val="600"/>
          <w:jc w:val="center"/>
        </w:trPr>
        <w:tc>
          <w:tcPr>
            <w:tcW w:w="860" w:type="dxa"/>
            <w:shd w:val="clear" w:color="000000" w:fill="FFFFFF"/>
            <w:noWrap/>
            <w:vAlign w:val="center"/>
            <w:hideMark/>
          </w:tcPr>
          <w:p w14:paraId="4463D44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12</w:t>
            </w:r>
          </w:p>
        </w:tc>
        <w:tc>
          <w:tcPr>
            <w:tcW w:w="2694" w:type="dxa"/>
            <w:shd w:val="clear" w:color="000000" w:fill="FFFFFF"/>
            <w:vAlign w:val="center"/>
            <w:hideMark/>
          </w:tcPr>
          <w:p w14:paraId="44D3E630"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Lidocaína sem vasoconstritor 2% sol injetável frasco 20mL</w:t>
            </w:r>
          </w:p>
        </w:tc>
        <w:tc>
          <w:tcPr>
            <w:tcW w:w="1418" w:type="dxa"/>
            <w:shd w:val="clear" w:color="000000" w:fill="FFFFFF"/>
            <w:noWrap/>
            <w:vAlign w:val="center"/>
            <w:hideMark/>
          </w:tcPr>
          <w:p w14:paraId="103287F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 /Amp.</w:t>
            </w:r>
          </w:p>
        </w:tc>
        <w:tc>
          <w:tcPr>
            <w:tcW w:w="1544" w:type="dxa"/>
            <w:shd w:val="clear" w:color="000000" w:fill="FFFFFF"/>
            <w:noWrap/>
            <w:vAlign w:val="center"/>
            <w:hideMark/>
          </w:tcPr>
          <w:p w14:paraId="7D97085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w:t>
            </w:r>
          </w:p>
        </w:tc>
        <w:tc>
          <w:tcPr>
            <w:tcW w:w="1417" w:type="dxa"/>
            <w:shd w:val="clear" w:color="auto" w:fill="auto"/>
            <w:noWrap/>
            <w:vAlign w:val="bottom"/>
            <w:hideMark/>
          </w:tcPr>
          <w:p w14:paraId="2627C3E1"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R$ 8,84</w:t>
            </w:r>
          </w:p>
        </w:tc>
        <w:tc>
          <w:tcPr>
            <w:tcW w:w="1701" w:type="dxa"/>
            <w:shd w:val="clear" w:color="auto" w:fill="auto"/>
            <w:noWrap/>
            <w:vAlign w:val="bottom"/>
            <w:hideMark/>
          </w:tcPr>
          <w:p w14:paraId="5E92534C"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R$ 441,83</w:t>
            </w:r>
          </w:p>
        </w:tc>
      </w:tr>
      <w:tr w:rsidR="00B87983" w:rsidRPr="00B87983" w14:paraId="30C07AEC" w14:textId="77777777" w:rsidTr="0063469F">
        <w:trPr>
          <w:trHeight w:val="315"/>
          <w:jc w:val="center"/>
        </w:trPr>
        <w:tc>
          <w:tcPr>
            <w:tcW w:w="860" w:type="dxa"/>
            <w:shd w:val="clear" w:color="000000" w:fill="FFFFFF"/>
            <w:noWrap/>
            <w:vAlign w:val="center"/>
            <w:hideMark/>
          </w:tcPr>
          <w:p w14:paraId="424C742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13</w:t>
            </w:r>
          </w:p>
        </w:tc>
        <w:tc>
          <w:tcPr>
            <w:tcW w:w="2694" w:type="dxa"/>
            <w:shd w:val="clear" w:color="000000" w:fill="FFFFFF"/>
            <w:noWrap/>
            <w:vAlign w:val="center"/>
            <w:hideMark/>
          </w:tcPr>
          <w:p w14:paraId="0A0FECE9"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ondansetrona 2mg/gml 2 mL</w:t>
            </w:r>
          </w:p>
        </w:tc>
        <w:tc>
          <w:tcPr>
            <w:tcW w:w="1418" w:type="dxa"/>
            <w:shd w:val="clear" w:color="000000" w:fill="FFFFFF"/>
            <w:noWrap/>
            <w:vAlign w:val="center"/>
            <w:hideMark/>
          </w:tcPr>
          <w:p w14:paraId="20004EB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46D93C9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16F652D6"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R$ 2,83</w:t>
            </w:r>
          </w:p>
        </w:tc>
        <w:tc>
          <w:tcPr>
            <w:tcW w:w="1701" w:type="dxa"/>
            <w:shd w:val="clear" w:color="auto" w:fill="auto"/>
            <w:noWrap/>
            <w:vAlign w:val="bottom"/>
            <w:hideMark/>
          </w:tcPr>
          <w:p w14:paraId="02D4976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R$ 566,00</w:t>
            </w:r>
          </w:p>
        </w:tc>
      </w:tr>
      <w:tr w:rsidR="00B87983" w:rsidRPr="00B87983" w14:paraId="53382AE2" w14:textId="77777777" w:rsidTr="0063469F">
        <w:trPr>
          <w:trHeight w:val="315"/>
          <w:jc w:val="center"/>
        </w:trPr>
        <w:tc>
          <w:tcPr>
            <w:tcW w:w="860" w:type="dxa"/>
            <w:shd w:val="clear" w:color="000000" w:fill="FFFFFF"/>
            <w:noWrap/>
            <w:vAlign w:val="center"/>
            <w:hideMark/>
          </w:tcPr>
          <w:p w14:paraId="63386DE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14</w:t>
            </w:r>
          </w:p>
        </w:tc>
        <w:tc>
          <w:tcPr>
            <w:tcW w:w="2694" w:type="dxa"/>
            <w:shd w:val="clear" w:color="000000" w:fill="FFFFFF"/>
            <w:noWrap/>
            <w:vAlign w:val="center"/>
            <w:hideMark/>
          </w:tcPr>
          <w:p w14:paraId="06DE04C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Prometazina 25mg/mL</w:t>
            </w:r>
          </w:p>
        </w:tc>
        <w:tc>
          <w:tcPr>
            <w:tcW w:w="1418" w:type="dxa"/>
            <w:shd w:val="clear" w:color="000000" w:fill="FFFFFF"/>
            <w:noWrap/>
            <w:vAlign w:val="center"/>
            <w:hideMark/>
          </w:tcPr>
          <w:p w14:paraId="0E6AEEF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375D251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0B6483CE"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R$ 3,95</w:t>
            </w:r>
          </w:p>
        </w:tc>
        <w:tc>
          <w:tcPr>
            <w:tcW w:w="1701" w:type="dxa"/>
            <w:shd w:val="clear" w:color="auto" w:fill="auto"/>
            <w:noWrap/>
            <w:vAlign w:val="bottom"/>
            <w:hideMark/>
          </w:tcPr>
          <w:p w14:paraId="2A211BE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R$ 790,00</w:t>
            </w:r>
          </w:p>
        </w:tc>
      </w:tr>
      <w:tr w:rsidR="00B87983" w:rsidRPr="00B87983" w14:paraId="6BA251AA" w14:textId="77777777" w:rsidTr="0063469F">
        <w:trPr>
          <w:trHeight w:val="315"/>
          <w:jc w:val="center"/>
        </w:trPr>
        <w:tc>
          <w:tcPr>
            <w:tcW w:w="860" w:type="dxa"/>
            <w:shd w:val="clear" w:color="000000" w:fill="FFFFFF"/>
            <w:noWrap/>
            <w:vAlign w:val="center"/>
            <w:hideMark/>
          </w:tcPr>
          <w:p w14:paraId="2CD2024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15</w:t>
            </w:r>
          </w:p>
        </w:tc>
        <w:tc>
          <w:tcPr>
            <w:tcW w:w="2694" w:type="dxa"/>
            <w:shd w:val="clear" w:color="000000" w:fill="FFFFFF"/>
            <w:noWrap/>
            <w:vAlign w:val="center"/>
            <w:hideMark/>
          </w:tcPr>
          <w:p w14:paraId="0FAD75DF"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Colagenase com cloranfenicol bisnag 30g</w:t>
            </w:r>
          </w:p>
        </w:tc>
        <w:tc>
          <w:tcPr>
            <w:tcW w:w="1418" w:type="dxa"/>
            <w:shd w:val="clear" w:color="000000" w:fill="FFFFFF"/>
            <w:noWrap/>
            <w:vAlign w:val="center"/>
            <w:hideMark/>
          </w:tcPr>
          <w:p w14:paraId="0C8FA1F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Bisnaga</w:t>
            </w:r>
          </w:p>
        </w:tc>
        <w:tc>
          <w:tcPr>
            <w:tcW w:w="1544" w:type="dxa"/>
            <w:shd w:val="clear" w:color="000000" w:fill="FFFFFF"/>
            <w:noWrap/>
            <w:vAlign w:val="center"/>
            <w:hideMark/>
          </w:tcPr>
          <w:p w14:paraId="7D452BD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w:t>
            </w:r>
          </w:p>
        </w:tc>
        <w:tc>
          <w:tcPr>
            <w:tcW w:w="1417" w:type="dxa"/>
            <w:shd w:val="clear" w:color="auto" w:fill="auto"/>
            <w:noWrap/>
            <w:vAlign w:val="bottom"/>
            <w:hideMark/>
          </w:tcPr>
          <w:p w14:paraId="61AEB569"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R$ 20,70</w:t>
            </w:r>
          </w:p>
        </w:tc>
        <w:tc>
          <w:tcPr>
            <w:tcW w:w="1701" w:type="dxa"/>
            <w:shd w:val="clear" w:color="auto" w:fill="auto"/>
            <w:noWrap/>
            <w:vAlign w:val="bottom"/>
            <w:hideMark/>
          </w:tcPr>
          <w:p w14:paraId="067257E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R$ 2.070,00</w:t>
            </w:r>
          </w:p>
        </w:tc>
      </w:tr>
      <w:tr w:rsidR="00B87983" w:rsidRPr="00B87983" w14:paraId="23B52177" w14:textId="77777777" w:rsidTr="0063469F">
        <w:trPr>
          <w:trHeight w:val="315"/>
          <w:jc w:val="center"/>
        </w:trPr>
        <w:tc>
          <w:tcPr>
            <w:tcW w:w="860" w:type="dxa"/>
            <w:shd w:val="clear" w:color="000000" w:fill="FFFFFF"/>
            <w:noWrap/>
            <w:vAlign w:val="center"/>
            <w:hideMark/>
          </w:tcPr>
          <w:p w14:paraId="4D23DB6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16</w:t>
            </w:r>
          </w:p>
        </w:tc>
        <w:tc>
          <w:tcPr>
            <w:tcW w:w="2694" w:type="dxa"/>
            <w:shd w:val="clear" w:color="000000" w:fill="FFFFFF"/>
            <w:noWrap/>
            <w:vAlign w:val="center"/>
            <w:hideMark/>
          </w:tcPr>
          <w:p w14:paraId="73A5910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Complexo B injetável 2 mL</w:t>
            </w:r>
          </w:p>
        </w:tc>
        <w:tc>
          <w:tcPr>
            <w:tcW w:w="1418" w:type="dxa"/>
            <w:shd w:val="clear" w:color="000000" w:fill="FFFFFF"/>
            <w:noWrap/>
            <w:vAlign w:val="center"/>
            <w:hideMark/>
          </w:tcPr>
          <w:p w14:paraId="31B9AEB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3B71191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shd w:val="clear" w:color="auto" w:fill="auto"/>
            <w:noWrap/>
            <w:vAlign w:val="bottom"/>
            <w:hideMark/>
          </w:tcPr>
          <w:p w14:paraId="7CDB98E8"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R$ 2,00</w:t>
            </w:r>
          </w:p>
        </w:tc>
        <w:tc>
          <w:tcPr>
            <w:tcW w:w="1701" w:type="dxa"/>
            <w:shd w:val="clear" w:color="auto" w:fill="auto"/>
            <w:noWrap/>
            <w:vAlign w:val="bottom"/>
            <w:hideMark/>
          </w:tcPr>
          <w:p w14:paraId="0F86068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R$ 5.990,00</w:t>
            </w:r>
          </w:p>
        </w:tc>
      </w:tr>
      <w:tr w:rsidR="00B87983" w:rsidRPr="00B87983" w14:paraId="1BC3FB9D" w14:textId="77777777" w:rsidTr="0063469F">
        <w:trPr>
          <w:trHeight w:val="315"/>
          <w:jc w:val="center"/>
        </w:trPr>
        <w:tc>
          <w:tcPr>
            <w:tcW w:w="860" w:type="dxa"/>
            <w:shd w:val="clear" w:color="000000" w:fill="FFFFFF"/>
            <w:noWrap/>
            <w:vAlign w:val="center"/>
            <w:hideMark/>
          </w:tcPr>
          <w:p w14:paraId="76D1A37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17</w:t>
            </w:r>
          </w:p>
        </w:tc>
        <w:tc>
          <w:tcPr>
            <w:tcW w:w="2694" w:type="dxa"/>
            <w:shd w:val="clear" w:color="000000" w:fill="FFFFFF"/>
            <w:noWrap/>
            <w:vAlign w:val="center"/>
            <w:hideMark/>
          </w:tcPr>
          <w:p w14:paraId="63786F1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Dexametasona 2mg/ mL </w:t>
            </w:r>
          </w:p>
        </w:tc>
        <w:tc>
          <w:tcPr>
            <w:tcW w:w="1418" w:type="dxa"/>
            <w:shd w:val="clear" w:color="000000" w:fill="FFFFFF"/>
            <w:noWrap/>
            <w:vAlign w:val="center"/>
            <w:hideMark/>
          </w:tcPr>
          <w:p w14:paraId="1E4A5FA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2644808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2D02B1DA"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R$ 2,00</w:t>
            </w:r>
          </w:p>
        </w:tc>
        <w:tc>
          <w:tcPr>
            <w:tcW w:w="1701" w:type="dxa"/>
            <w:shd w:val="clear" w:color="auto" w:fill="auto"/>
            <w:noWrap/>
            <w:vAlign w:val="bottom"/>
            <w:hideMark/>
          </w:tcPr>
          <w:p w14:paraId="5B6DBBA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R$ 4.000,00</w:t>
            </w:r>
          </w:p>
        </w:tc>
      </w:tr>
      <w:tr w:rsidR="00B87983" w:rsidRPr="00B87983" w14:paraId="3EF40E89" w14:textId="77777777" w:rsidTr="0063469F">
        <w:trPr>
          <w:trHeight w:val="315"/>
          <w:jc w:val="center"/>
        </w:trPr>
        <w:tc>
          <w:tcPr>
            <w:tcW w:w="860" w:type="dxa"/>
            <w:shd w:val="clear" w:color="000000" w:fill="FFFFFF"/>
            <w:noWrap/>
            <w:vAlign w:val="center"/>
            <w:hideMark/>
          </w:tcPr>
          <w:p w14:paraId="48986DA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18</w:t>
            </w:r>
          </w:p>
        </w:tc>
        <w:tc>
          <w:tcPr>
            <w:tcW w:w="2694" w:type="dxa"/>
            <w:shd w:val="clear" w:color="000000" w:fill="FFFFFF"/>
            <w:noWrap/>
            <w:vAlign w:val="center"/>
            <w:hideMark/>
          </w:tcPr>
          <w:p w14:paraId="1AB2B12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Diclofenaco sódico 75 mg/2 mL injetável</w:t>
            </w:r>
          </w:p>
        </w:tc>
        <w:tc>
          <w:tcPr>
            <w:tcW w:w="1418" w:type="dxa"/>
            <w:shd w:val="clear" w:color="000000" w:fill="FFFFFF"/>
            <w:noWrap/>
            <w:vAlign w:val="center"/>
            <w:hideMark/>
          </w:tcPr>
          <w:p w14:paraId="5442DBB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23F3DE5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5DA46CF1"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R$ 1,82</w:t>
            </w:r>
          </w:p>
        </w:tc>
        <w:tc>
          <w:tcPr>
            <w:tcW w:w="1701" w:type="dxa"/>
            <w:shd w:val="clear" w:color="auto" w:fill="auto"/>
            <w:noWrap/>
            <w:vAlign w:val="bottom"/>
            <w:hideMark/>
          </w:tcPr>
          <w:p w14:paraId="07F4372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R$ 363,33</w:t>
            </w:r>
          </w:p>
        </w:tc>
      </w:tr>
      <w:tr w:rsidR="00B87983" w:rsidRPr="00B87983" w14:paraId="3930A869" w14:textId="77777777" w:rsidTr="0063469F">
        <w:trPr>
          <w:trHeight w:val="900"/>
          <w:jc w:val="center"/>
        </w:trPr>
        <w:tc>
          <w:tcPr>
            <w:tcW w:w="860" w:type="dxa"/>
            <w:shd w:val="clear" w:color="000000" w:fill="FFFFFF"/>
            <w:noWrap/>
            <w:vAlign w:val="center"/>
            <w:hideMark/>
          </w:tcPr>
          <w:p w14:paraId="33DE68E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19</w:t>
            </w:r>
          </w:p>
        </w:tc>
        <w:tc>
          <w:tcPr>
            <w:tcW w:w="2694" w:type="dxa"/>
            <w:shd w:val="clear" w:color="000000" w:fill="FFFFFF"/>
            <w:vAlign w:val="center"/>
            <w:hideMark/>
          </w:tcPr>
          <w:p w14:paraId="766C06B0"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Dimenidrinato + cloridrato de piridoxina solução inj. 1 mL uso intramuscular (Dramin B6)</w:t>
            </w:r>
          </w:p>
        </w:tc>
        <w:tc>
          <w:tcPr>
            <w:tcW w:w="1418" w:type="dxa"/>
            <w:shd w:val="clear" w:color="000000" w:fill="FFFFFF"/>
            <w:noWrap/>
            <w:vAlign w:val="center"/>
            <w:hideMark/>
          </w:tcPr>
          <w:p w14:paraId="29498FC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061E09F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w:t>
            </w:r>
          </w:p>
        </w:tc>
        <w:tc>
          <w:tcPr>
            <w:tcW w:w="1417" w:type="dxa"/>
            <w:shd w:val="clear" w:color="auto" w:fill="auto"/>
            <w:noWrap/>
            <w:vAlign w:val="bottom"/>
            <w:hideMark/>
          </w:tcPr>
          <w:p w14:paraId="4971B49B"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R$ 14,78</w:t>
            </w:r>
          </w:p>
        </w:tc>
        <w:tc>
          <w:tcPr>
            <w:tcW w:w="1701" w:type="dxa"/>
            <w:shd w:val="clear" w:color="auto" w:fill="auto"/>
            <w:noWrap/>
            <w:vAlign w:val="bottom"/>
            <w:hideMark/>
          </w:tcPr>
          <w:p w14:paraId="2A2A70A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R$ 1.478,33</w:t>
            </w:r>
          </w:p>
        </w:tc>
      </w:tr>
      <w:tr w:rsidR="00B87983" w:rsidRPr="00B87983" w14:paraId="230CA08B" w14:textId="77777777" w:rsidTr="0063469F">
        <w:trPr>
          <w:trHeight w:val="720"/>
          <w:jc w:val="center"/>
        </w:trPr>
        <w:tc>
          <w:tcPr>
            <w:tcW w:w="860" w:type="dxa"/>
            <w:shd w:val="clear" w:color="000000" w:fill="FFFFFF"/>
            <w:noWrap/>
            <w:vAlign w:val="center"/>
            <w:hideMark/>
          </w:tcPr>
          <w:p w14:paraId="1AB993A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w:t>
            </w:r>
          </w:p>
        </w:tc>
        <w:tc>
          <w:tcPr>
            <w:tcW w:w="2694" w:type="dxa"/>
            <w:shd w:val="clear" w:color="000000" w:fill="FFFFFF"/>
            <w:vAlign w:val="center"/>
            <w:hideMark/>
          </w:tcPr>
          <w:p w14:paraId="5C61F010"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Dipirona sodica+brometo de n-butilescopolamina solução inj. 5 mL (Buscopam cpt)</w:t>
            </w:r>
          </w:p>
        </w:tc>
        <w:tc>
          <w:tcPr>
            <w:tcW w:w="1418" w:type="dxa"/>
            <w:shd w:val="clear" w:color="000000" w:fill="FFFFFF"/>
            <w:noWrap/>
            <w:vAlign w:val="center"/>
            <w:hideMark/>
          </w:tcPr>
          <w:p w14:paraId="34438ED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1ECAF58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w:t>
            </w:r>
          </w:p>
        </w:tc>
        <w:tc>
          <w:tcPr>
            <w:tcW w:w="1417" w:type="dxa"/>
            <w:shd w:val="clear" w:color="auto" w:fill="auto"/>
            <w:noWrap/>
            <w:vAlign w:val="bottom"/>
            <w:hideMark/>
          </w:tcPr>
          <w:p w14:paraId="6B3A9482"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R$ 3,13</w:t>
            </w:r>
          </w:p>
        </w:tc>
        <w:tc>
          <w:tcPr>
            <w:tcW w:w="1701" w:type="dxa"/>
            <w:shd w:val="clear" w:color="auto" w:fill="auto"/>
            <w:noWrap/>
            <w:vAlign w:val="bottom"/>
            <w:hideMark/>
          </w:tcPr>
          <w:p w14:paraId="4160363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R$ 1.565,00</w:t>
            </w:r>
          </w:p>
        </w:tc>
      </w:tr>
      <w:tr w:rsidR="00B87983" w:rsidRPr="00B87983" w14:paraId="59F9795C" w14:textId="77777777" w:rsidTr="0063469F">
        <w:trPr>
          <w:trHeight w:val="315"/>
          <w:jc w:val="center"/>
        </w:trPr>
        <w:tc>
          <w:tcPr>
            <w:tcW w:w="860" w:type="dxa"/>
            <w:shd w:val="clear" w:color="000000" w:fill="FFFFFF"/>
            <w:noWrap/>
            <w:vAlign w:val="center"/>
            <w:hideMark/>
          </w:tcPr>
          <w:p w14:paraId="3677AFB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21</w:t>
            </w:r>
          </w:p>
        </w:tc>
        <w:tc>
          <w:tcPr>
            <w:tcW w:w="2694" w:type="dxa"/>
            <w:shd w:val="clear" w:color="000000" w:fill="FFFFFF"/>
            <w:noWrap/>
            <w:vAlign w:val="center"/>
            <w:hideMark/>
          </w:tcPr>
          <w:p w14:paraId="289BDFCF"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Dipirona monohidratada injetável 500mg/mL inj. 2 ml</w:t>
            </w:r>
          </w:p>
        </w:tc>
        <w:tc>
          <w:tcPr>
            <w:tcW w:w="1418" w:type="dxa"/>
            <w:shd w:val="clear" w:color="000000" w:fill="FFFFFF"/>
            <w:noWrap/>
            <w:vAlign w:val="center"/>
            <w:hideMark/>
          </w:tcPr>
          <w:p w14:paraId="7EE5DF1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53AD505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shd w:val="clear" w:color="auto" w:fill="auto"/>
            <w:noWrap/>
            <w:vAlign w:val="bottom"/>
            <w:hideMark/>
          </w:tcPr>
          <w:p w14:paraId="3AF04711"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R$ 2,34</w:t>
            </w:r>
          </w:p>
        </w:tc>
        <w:tc>
          <w:tcPr>
            <w:tcW w:w="1701" w:type="dxa"/>
            <w:shd w:val="clear" w:color="auto" w:fill="auto"/>
            <w:noWrap/>
            <w:vAlign w:val="bottom"/>
            <w:hideMark/>
          </w:tcPr>
          <w:p w14:paraId="2EE31DC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R$ 7.030,00</w:t>
            </w:r>
          </w:p>
        </w:tc>
      </w:tr>
      <w:tr w:rsidR="00B87983" w:rsidRPr="00B87983" w14:paraId="2D6945F9" w14:textId="77777777" w:rsidTr="0063469F">
        <w:trPr>
          <w:trHeight w:val="315"/>
          <w:jc w:val="center"/>
        </w:trPr>
        <w:tc>
          <w:tcPr>
            <w:tcW w:w="860" w:type="dxa"/>
            <w:shd w:val="clear" w:color="000000" w:fill="FFFFFF"/>
            <w:noWrap/>
            <w:vAlign w:val="center"/>
            <w:hideMark/>
          </w:tcPr>
          <w:p w14:paraId="52B1AF1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22</w:t>
            </w:r>
          </w:p>
        </w:tc>
        <w:tc>
          <w:tcPr>
            <w:tcW w:w="2694" w:type="dxa"/>
            <w:shd w:val="clear" w:color="000000" w:fill="FFFFFF"/>
            <w:noWrap/>
            <w:vAlign w:val="center"/>
            <w:hideMark/>
          </w:tcPr>
          <w:p w14:paraId="0597CC92"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Fosfato dissódico de dexametasona 4mg/mL</w:t>
            </w:r>
          </w:p>
        </w:tc>
        <w:tc>
          <w:tcPr>
            <w:tcW w:w="1418" w:type="dxa"/>
            <w:shd w:val="clear" w:color="000000" w:fill="FFFFFF"/>
            <w:noWrap/>
            <w:vAlign w:val="center"/>
            <w:hideMark/>
          </w:tcPr>
          <w:p w14:paraId="2B8FB92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43BE1AC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w:t>
            </w:r>
          </w:p>
        </w:tc>
        <w:tc>
          <w:tcPr>
            <w:tcW w:w="1417" w:type="dxa"/>
            <w:shd w:val="clear" w:color="auto" w:fill="auto"/>
            <w:noWrap/>
            <w:vAlign w:val="bottom"/>
            <w:hideMark/>
          </w:tcPr>
          <w:p w14:paraId="6F1529F0"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R$ 4,82</w:t>
            </w:r>
          </w:p>
        </w:tc>
        <w:tc>
          <w:tcPr>
            <w:tcW w:w="1701" w:type="dxa"/>
            <w:shd w:val="clear" w:color="auto" w:fill="auto"/>
            <w:noWrap/>
            <w:vAlign w:val="bottom"/>
            <w:hideMark/>
          </w:tcPr>
          <w:p w14:paraId="19F6D58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R$ 482,33</w:t>
            </w:r>
          </w:p>
        </w:tc>
      </w:tr>
      <w:tr w:rsidR="00B87983" w:rsidRPr="00B87983" w14:paraId="50B0D6D6" w14:textId="77777777" w:rsidTr="0063469F">
        <w:trPr>
          <w:trHeight w:val="315"/>
          <w:jc w:val="center"/>
        </w:trPr>
        <w:tc>
          <w:tcPr>
            <w:tcW w:w="860" w:type="dxa"/>
            <w:shd w:val="clear" w:color="000000" w:fill="FFFFFF"/>
            <w:noWrap/>
            <w:vAlign w:val="center"/>
            <w:hideMark/>
          </w:tcPr>
          <w:p w14:paraId="3AAE3D5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23</w:t>
            </w:r>
          </w:p>
        </w:tc>
        <w:tc>
          <w:tcPr>
            <w:tcW w:w="2694" w:type="dxa"/>
            <w:shd w:val="clear" w:color="000000" w:fill="FFFFFF"/>
            <w:noWrap/>
            <w:vAlign w:val="center"/>
            <w:hideMark/>
          </w:tcPr>
          <w:p w14:paraId="497340CA"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Furosemida 10 mg/mL 2 ml injetável</w:t>
            </w:r>
          </w:p>
        </w:tc>
        <w:tc>
          <w:tcPr>
            <w:tcW w:w="1418" w:type="dxa"/>
            <w:shd w:val="clear" w:color="000000" w:fill="FFFFFF"/>
            <w:noWrap/>
            <w:vAlign w:val="center"/>
            <w:hideMark/>
          </w:tcPr>
          <w:p w14:paraId="6589629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Amp.</w:t>
            </w:r>
          </w:p>
        </w:tc>
        <w:tc>
          <w:tcPr>
            <w:tcW w:w="1544" w:type="dxa"/>
            <w:shd w:val="clear" w:color="000000" w:fill="FFFFFF"/>
            <w:noWrap/>
            <w:vAlign w:val="center"/>
            <w:hideMark/>
          </w:tcPr>
          <w:p w14:paraId="6298398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04E502B6"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R$ 2,47</w:t>
            </w:r>
          </w:p>
        </w:tc>
        <w:tc>
          <w:tcPr>
            <w:tcW w:w="1701" w:type="dxa"/>
            <w:shd w:val="clear" w:color="auto" w:fill="auto"/>
            <w:noWrap/>
            <w:vAlign w:val="bottom"/>
            <w:hideMark/>
          </w:tcPr>
          <w:p w14:paraId="60A5B8D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R$ 986,67</w:t>
            </w:r>
          </w:p>
        </w:tc>
      </w:tr>
      <w:tr w:rsidR="00B87983" w:rsidRPr="00B87983" w14:paraId="0A7A452B" w14:textId="77777777" w:rsidTr="0063469F">
        <w:trPr>
          <w:trHeight w:val="315"/>
          <w:jc w:val="center"/>
        </w:trPr>
        <w:tc>
          <w:tcPr>
            <w:tcW w:w="860" w:type="dxa"/>
            <w:shd w:val="clear" w:color="000000" w:fill="FFFFFF"/>
            <w:noWrap/>
            <w:vAlign w:val="center"/>
            <w:hideMark/>
          </w:tcPr>
          <w:p w14:paraId="2B2EBB9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24</w:t>
            </w:r>
          </w:p>
        </w:tc>
        <w:tc>
          <w:tcPr>
            <w:tcW w:w="2694" w:type="dxa"/>
            <w:shd w:val="clear" w:color="000000" w:fill="FFFFFF"/>
            <w:noWrap/>
            <w:vAlign w:val="center"/>
            <w:hideMark/>
          </w:tcPr>
          <w:p w14:paraId="3ADE6BC3"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Fleet enema</w:t>
            </w:r>
          </w:p>
        </w:tc>
        <w:tc>
          <w:tcPr>
            <w:tcW w:w="1418" w:type="dxa"/>
            <w:shd w:val="clear" w:color="000000" w:fill="FFFFFF"/>
            <w:noWrap/>
            <w:vAlign w:val="center"/>
            <w:hideMark/>
          </w:tcPr>
          <w:p w14:paraId="01D8F9A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7BED242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w:t>
            </w:r>
          </w:p>
        </w:tc>
        <w:tc>
          <w:tcPr>
            <w:tcW w:w="1417" w:type="dxa"/>
            <w:shd w:val="clear" w:color="auto" w:fill="auto"/>
            <w:noWrap/>
            <w:vAlign w:val="bottom"/>
            <w:hideMark/>
          </w:tcPr>
          <w:p w14:paraId="53919CE7"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R$ 12,97</w:t>
            </w:r>
          </w:p>
        </w:tc>
        <w:tc>
          <w:tcPr>
            <w:tcW w:w="1701" w:type="dxa"/>
            <w:shd w:val="clear" w:color="auto" w:fill="auto"/>
            <w:noWrap/>
            <w:vAlign w:val="bottom"/>
            <w:hideMark/>
          </w:tcPr>
          <w:p w14:paraId="143D307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R$ 389,00</w:t>
            </w:r>
          </w:p>
        </w:tc>
      </w:tr>
      <w:tr w:rsidR="00B87983" w:rsidRPr="00B87983" w14:paraId="58CC8B10" w14:textId="77777777" w:rsidTr="0063469F">
        <w:trPr>
          <w:trHeight w:val="315"/>
          <w:jc w:val="center"/>
        </w:trPr>
        <w:tc>
          <w:tcPr>
            <w:tcW w:w="860" w:type="dxa"/>
            <w:shd w:val="clear" w:color="000000" w:fill="FFFFFF"/>
            <w:noWrap/>
            <w:vAlign w:val="center"/>
            <w:hideMark/>
          </w:tcPr>
          <w:p w14:paraId="0FBC2B9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25</w:t>
            </w:r>
          </w:p>
        </w:tc>
        <w:tc>
          <w:tcPr>
            <w:tcW w:w="2694" w:type="dxa"/>
            <w:shd w:val="clear" w:color="000000" w:fill="FFFFFF"/>
            <w:noWrap/>
            <w:vAlign w:val="center"/>
            <w:hideMark/>
          </w:tcPr>
          <w:p w14:paraId="40E1C0D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Floratil  200 mg 6 envelopes</w:t>
            </w:r>
          </w:p>
        </w:tc>
        <w:tc>
          <w:tcPr>
            <w:tcW w:w="1418" w:type="dxa"/>
            <w:shd w:val="clear" w:color="000000" w:fill="FFFFFF"/>
            <w:noWrap/>
            <w:vAlign w:val="center"/>
            <w:hideMark/>
          </w:tcPr>
          <w:p w14:paraId="2FB092D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Envelope</w:t>
            </w:r>
          </w:p>
        </w:tc>
        <w:tc>
          <w:tcPr>
            <w:tcW w:w="1544" w:type="dxa"/>
            <w:shd w:val="clear" w:color="000000" w:fill="FFFFFF"/>
            <w:noWrap/>
            <w:vAlign w:val="center"/>
            <w:hideMark/>
          </w:tcPr>
          <w:p w14:paraId="23FCF5B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w:t>
            </w:r>
          </w:p>
        </w:tc>
        <w:tc>
          <w:tcPr>
            <w:tcW w:w="1417" w:type="dxa"/>
            <w:shd w:val="clear" w:color="auto" w:fill="auto"/>
            <w:noWrap/>
            <w:vAlign w:val="bottom"/>
            <w:hideMark/>
          </w:tcPr>
          <w:p w14:paraId="3A6AC073"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R$ 27,17</w:t>
            </w:r>
          </w:p>
        </w:tc>
        <w:tc>
          <w:tcPr>
            <w:tcW w:w="1701" w:type="dxa"/>
            <w:shd w:val="clear" w:color="auto" w:fill="auto"/>
            <w:noWrap/>
            <w:vAlign w:val="bottom"/>
            <w:hideMark/>
          </w:tcPr>
          <w:p w14:paraId="2C65CF4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R$ 1.086,93</w:t>
            </w:r>
          </w:p>
        </w:tc>
      </w:tr>
      <w:tr w:rsidR="00B87983" w:rsidRPr="00B87983" w14:paraId="03AF89DF" w14:textId="77777777" w:rsidTr="0063469F">
        <w:trPr>
          <w:trHeight w:val="315"/>
          <w:jc w:val="center"/>
        </w:trPr>
        <w:tc>
          <w:tcPr>
            <w:tcW w:w="860" w:type="dxa"/>
            <w:shd w:val="clear" w:color="000000" w:fill="FFFFFF"/>
            <w:noWrap/>
            <w:vAlign w:val="center"/>
            <w:hideMark/>
          </w:tcPr>
          <w:p w14:paraId="39FFC33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26</w:t>
            </w:r>
          </w:p>
        </w:tc>
        <w:tc>
          <w:tcPr>
            <w:tcW w:w="2694" w:type="dxa"/>
            <w:shd w:val="clear" w:color="000000" w:fill="FFFFFF"/>
            <w:noWrap/>
            <w:vAlign w:val="center"/>
            <w:hideMark/>
          </w:tcPr>
          <w:p w14:paraId="23F1367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Glicose 25% 10 mL injetável</w:t>
            </w:r>
          </w:p>
        </w:tc>
        <w:tc>
          <w:tcPr>
            <w:tcW w:w="1418" w:type="dxa"/>
            <w:shd w:val="clear" w:color="000000" w:fill="FFFFFF"/>
            <w:noWrap/>
            <w:vAlign w:val="center"/>
            <w:hideMark/>
          </w:tcPr>
          <w:p w14:paraId="77C2C45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Frasco/amp.</w:t>
            </w:r>
          </w:p>
        </w:tc>
        <w:tc>
          <w:tcPr>
            <w:tcW w:w="1544" w:type="dxa"/>
            <w:shd w:val="clear" w:color="000000" w:fill="FFFFFF"/>
            <w:noWrap/>
            <w:vAlign w:val="center"/>
            <w:hideMark/>
          </w:tcPr>
          <w:p w14:paraId="05F2893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4487779F"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R$ 0,95</w:t>
            </w:r>
          </w:p>
        </w:tc>
        <w:tc>
          <w:tcPr>
            <w:tcW w:w="1701" w:type="dxa"/>
            <w:shd w:val="clear" w:color="auto" w:fill="auto"/>
            <w:noWrap/>
            <w:vAlign w:val="bottom"/>
            <w:hideMark/>
          </w:tcPr>
          <w:p w14:paraId="1C04EAC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R$ 189,33</w:t>
            </w:r>
          </w:p>
        </w:tc>
      </w:tr>
      <w:tr w:rsidR="00B87983" w:rsidRPr="00B87983" w14:paraId="312DE6A0" w14:textId="77777777" w:rsidTr="0063469F">
        <w:trPr>
          <w:trHeight w:val="315"/>
          <w:jc w:val="center"/>
        </w:trPr>
        <w:tc>
          <w:tcPr>
            <w:tcW w:w="860" w:type="dxa"/>
            <w:shd w:val="clear" w:color="000000" w:fill="FFFFFF"/>
            <w:noWrap/>
            <w:vAlign w:val="center"/>
            <w:hideMark/>
          </w:tcPr>
          <w:p w14:paraId="0048DE9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27</w:t>
            </w:r>
          </w:p>
        </w:tc>
        <w:tc>
          <w:tcPr>
            <w:tcW w:w="2694" w:type="dxa"/>
            <w:shd w:val="clear" w:color="000000" w:fill="FFFFFF"/>
            <w:noWrap/>
            <w:vAlign w:val="center"/>
            <w:hideMark/>
          </w:tcPr>
          <w:p w14:paraId="06912C7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Glicose 50% 10 mL injetável</w:t>
            </w:r>
          </w:p>
        </w:tc>
        <w:tc>
          <w:tcPr>
            <w:tcW w:w="1418" w:type="dxa"/>
            <w:shd w:val="clear" w:color="000000" w:fill="FFFFFF"/>
            <w:noWrap/>
            <w:vAlign w:val="center"/>
            <w:hideMark/>
          </w:tcPr>
          <w:p w14:paraId="0A64902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Frasco/amp.</w:t>
            </w:r>
          </w:p>
        </w:tc>
        <w:tc>
          <w:tcPr>
            <w:tcW w:w="1544" w:type="dxa"/>
            <w:shd w:val="clear" w:color="000000" w:fill="FFFFFF"/>
            <w:noWrap/>
            <w:vAlign w:val="center"/>
            <w:hideMark/>
          </w:tcPr>
          <w:p w14:paraId="4EFA063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68CE00F3"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R$ 1,00</w:t>
            </w:r>
          </w:p>
        </w:tc>
        <w:tc>
          <w:tcPr>
            <w:tcW w:w="1701" w:type="dxa"/>
            <w:shd w:val="clear" w:color="auto" w:fill="auto"/>
            <w:noWrap/>
            <w:vAlign w:val="bottom"/>
            <w:hideMark/>
          </w:tcPr>
          <w:p w14:paraId="4207680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R$ 200,00</w:t>
            </w:r>
          </w:p>
        </w:tc>
      </w:tr>
      <w:tr w:rsidR="00B87983" w:rsidRPr="00B87983" w14:paraId="7C55E473" w14:textId="77777777" w:rsidTr="0063469F">
        <w:trPr>
          <w:trHeight w:val="315"/>
          <w:jc w:val="center"/>
        </w:trPr>
        <w:tc>
          <w:tcPr>
            <w:tcW w:w="860" w:type="dxa"/>
            <w:shd w:val="clear" w:color="000000" w:fill="FFFFFF"/>
            <w:noWrap/>
            <w:vAlign w:val="center"/>
            <w:hideMark/>
          </w:tcPr>
          <w:p w14:paraId="48F5500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28</w:t>
            </w:r>
          </w:p>
        </w:tc>
        <w:tc>
          <w:tcPr>
            <w:tcW w:w="2694" w:type="dxa"/>
            <w:shd w:val="clear" w:color="000000" w:fill="FFFFFF"/>
            <w:noWrap/>
            <w:vAlign w:val="center"/>
            <w:hideMark/>
          </w:tcPr>
          <w:p w14:paraId="060D1151"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Óleo de girassol 200 mL</w:t>
            </w:r>
          </w:p>
        </w:tc>
        <w:tc>
          <w:tcPr>
            <w:tcW w:w="1418" w:type="dxa"/>
            <w:shd w:val="clear" w:color="000000" w:fill="FFFFFF"/>
            <w:noWrap/>
            <w:vAlign w:val="center"/>
            <w:hideMark/>
          </w:tcPr>
          <w:p w14:paraId="3E5DF6F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 de 200 ml</w:t>
            </w:r>
          </w:p>
        </w:tc>
        <w:tc>
          <w:tcPr>
            <w:tcW w:w="1544" w:type="dxa"/>
            <w:shd w:val="clear" w:color="000000" w:fill="FFFFFF"/>
            <w:noWrap/>
            <w:vAlign w:val="center"/>
            <w:hideMark/>
          </w:tcPr>
          <w:p w14:paraId="35D73CF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w:t>
            </w:r>
          </w:p>
        </w:tc>
        <w:tc>
          <w:tcPr>
            <w:tcW w:w="1417" w:type="dxa"/>
            <w:shd w:val="clear" w:color="auto" w:fill="auto"/>
            <w:noWrap/>
            <w:vAlign w:val="bottom"/>
            <w:hideMark/>
          </w:tcPr>
          <w:p w14:paraId="1D4A992A"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R$ 10,66</w:t>
            </w:r>
          </w:p>
        </w:tc>
        <w:tc>
          <w:tcPr>
            <w:tcW w:w="1701" w:type="dxa"/>
            <w:shd w:val="clear" w:color="auto" w:fill="auto"/>
            <w:noWrap/>
            <w:vAlign w:val="bottom"/>
            <w:hideMark/>
          </w:tcPr>
          <w:p w14:paraId="51E2940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R$ 106,60</w:t>
            </w:r>
          </w:p>
        </w:tc>
      </w:tr>
      <w:tr w:rsidR="00B87983" w:rsidRPr="00B87983" w14:paraId="646627C1" w14:textId="77777777" w:rsidTr="0063469F">
        <w:trPr>
          <w:trHeight w:val="315"/>
          <w:jc w:val="center"/>
        </w:trPr>
        <w:tc>
          <w:tcPr>
            <w:tcW w:w="860" w:type="dxa"/>
            <w:shd w:val="clear" w:color="000000" w:fill="FFFFFF"/>
            <w:noWrap/>
            <w:vAlign w:val="center"/>
            <w:hideMark/>
          </w:tcPr>
          <w:p w14:paraId="0629FF0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29</w:t>
            </w:r>
          </w:p>
        </w:tc>
        <w:tc>
          <w:tcPr>
            <w:tcW w:w="2694" w:type="dxa"/>
            <w:shd w:val="clear" w:color="000000" w:fill="FFFFFF"/>
            <w:noWrap/>
            <w:vAlign w:val="center"/>
            <w:hideMark/>
          </w:tcPr>
          <w:p w14:paraId="142A3F29"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Omeprazol 40 mg Pó liófilo injetável</w:t>
            </w:r>
          </w:p>
        </w:tc>
        <w:tc>
          <w:tcPr>
            <w:tcW w:w="1418" w:type="dxa"/>
            <w:shd w:val="clear" w:color="000000" w:fill="FFFFFF"/>
            <w:noWrap/>
            <w:vAlign w:val="center"/>
            <w:hideMark/>
          </w:tcPr>
          <w:p w14:paraId="33C5CC8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46443F9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w:t>
            </w:r>
          </w:p>
        </w:tc>
        <w:tc>
          <w:tcPr>
            <w:tcW w:w="1417" w:type="dxa"/>
            <w:shd w:val="clear" w:color="auto" w:fill="auto"/>
            <w:noWrap/>
            <w:vAlign w:val="bottom"/>
            <w:hideMark/>
          </w:tcPr>
          <w:p w14:paraId="4347866D"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R$ 10,14</w:t>
            </w:r>
          </w:p>
        </w:tc>
        <w:tc>
          <w:tcPr>
            <w:tcW w:w="1701" w:type="dxa"/>
            <w:shd w:val="clear" w:color="auto" w:fill="auto"/>
            <w:noWrap/>
            <w:vAlign w:val="bottom"/>
            <w:hideMark/>
          </w:tcPr>
          <w:p w14:paraId="29FCDAE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R$ 3.043,00</w:t>
            </w:r>
          </w:p>
        </w:tc>
      </w:tr>
      <w:tr w:rsidR="00B87983" w:rsidRPr="00B87983" w14:paraId="008202BD" w14:textId="77777777" w:rsidTr="0063469F">
        <w:trPr>
          <w:trHeight w:val="315"/>
          <w:jc w:val="center"/>
        </w:trPr>
        <w:tc>
          <w:tcPr>
            <w:tcW w:w="860" w:type="dxa"/>
            <w:shd w:val="clear" w:color="000000" w:fill="FFFFFF"/>
            <w:noWrap/>
            <w:vAlign w:val="center"/>
            <w:hideMark/>
          </w:tcPr>
          <w:p w14:paraId="3E10098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w:t>
            </w:r>
          </w:p>
        </w:tc>
        <w:tc>
          <w:tcPr>
            <w:tcW w:w="2694" w:type="dxa"/>
            <w:shd w:val="clear" w:color="000000" w:fill="FFFFFF"/>
            <w:noWrap/>
            <w:vAlign w:val="center"/>
            <w:hideMark/>
          </w:tcPr>
          <w:p w14:paraId="084A67E6"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Simeticona gotas 75 mg/ml</w:t>
            </w:r>
          </w:p>
        </w:tc>
        <w:tc>
          <w:tcPr>
            <w:tcW w:w="1418" w:type="dxa"/>
            <w:shd w:val="clear" w:color="000000" w:fill="FFFFFF"/>
            <w:noWrap/>
            <w:vAlign w:val="center"/>
            <w:hideMark/>
          </w:tcPr>
          <w:p w14:paraId="29808C9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439E52E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w:t>
            </w:r>
          </w:p>
        </w:tc>
        <w:tc>
          <w:tcPr>
            <w:tcW w:w="1417" w:type="dxa"/>
            <w:shd w:val="clear" w:color="auto" w:fill="auto"/>
            <w:noWrap/>
            <w:vAlign w:val="bottom"/>
            <w:hideMark/>
          </w:tcPr>
          <w:p w14:paraId="2BDE22EF"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R$ 5,80</w:t>
            </w:r>
          </w:p>
        </w:tc>
        <w:tc>
          <w:tcPr>
            <w:tcW w:w="1701" w:type="dxa"/>
            <w:shd w:val="clear" w:color="auto" w:fill="auto"/>
            <w:noWrap/>
            <w:vAlign w:val="bottom"/>
            <w:hideMark/>
          </w:tcPr>
          <w:p w14:paraId="03EEF03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R$ 115,93</w:t>
            </w:r>
          </w:p>
        </w:tc>
      </w:tr>
      <w:tr w:rsidR="00B87983" w:rsidRPr="00B87983" w14:paraId="086C5FC7" w14:textId="77777777" w:rsidTr="0063469F">
        <w:trPr>
          <w:trHeight w:val="600"/>
          <w:jc w:val="center"/>
        </w:trPr>
        <w:tc>
          <w:tcPr>
            <w:tcW w:w="860" w:type="dxa"/>
            <w:shd w:val="clear" w:color="000000" w:fill="FFFFFF"/>
            <w:noWrap/>
            <w:vAlign w:val="center"/>
            <w:hideMark/>
          </w:tcPr>
          <w:p w14:paraId="16AFCC3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31</w:t>
            </w:r>
          </w:p>
        </w:tc>
        <w:tc>
          <w:tcPr>
            <w:tcW w:w="2694" w:type="dxa"/>
            <w:shd w:val="clear" w:color="000000" w:fill="FFFFFF"/>
            <w:vAlign w:val="center"/>
            <w:hideMark/>
          </w:tcPr>
          <w:p w14:paraId="71399B90"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Soro fisiologico 0,9% sol. Injetável 100 mL sistema fechado</w:t>
            </w:r>
          </w:p>
        </w:tc>
        <w:tc>
          <w:tcPr>
            <w:tcW w:w="1418" w:type="dxa"/>
            <w:shd w:val="clear" w:color="000000" w:fill="FFFFFF"/>
            <w:noWrap/>
            <w:vAlign w:val="center"/>
            <w:hideMark/>
          </w:tcPr>
          <w:p w14:paraId="4A11E34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2B48011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4.500</w:t>
            </w:r>
          </w:p>
        </w:tc>
        <w:tc>
          <w:tcPr>
            <w:tcW w:w="1417" w:type="dxa"/>
            <w:shd w:val="clear" w:color="auto" w:fill="auto"/>
            <w:noWrap/>
            <w:vAlign w:val="bottom"/>
            <w:hideMark/>
          </w:tcPr>
          <w:p w14:paraId="045FA0D6"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R$ 6,42</w:t>
            </w:r>
          </w:p>
        </w:tc>
        <w:tc>
          <w:tcPr>
            <w:tcW w:w="1701" w:type="dxa"/>
            <w:shd w:val="clear" w:color="auto" w:fill="auto"/>
            <w:noWrap/>
            <w:vAlign w:val="bottom"/>
            <w:hideMark/>
          </w:tcPr>
          <w:p w14:paraId="63A9E969"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R$ 28.875,00</w:t>
            </w:r>
          </w:p>
        </w:tc>
      </w:tr>
      <w:tr w:rsidR="00B87983" w:rsidRPr="00B87983" w14:paraId="42157152" w14:textId="77777777" w:rsidTr="0063469F">
        <w:trPr>
          <w:trHeight w:val="600"/>
          <w:jc w:val="center"/>
        </w:trPr>
        <w:tc>
          <w:tcPr>
            <w:tcW w:w="860" w:type="dxa"/>
            <w:shd w:val="clear" w:color="000000" w:fill="FFFFFF"/>
            <w:noWrap/>
            <w:vAlign w:val="center"/>
            <w:hideMark/>
          </w:tcPr>
          <w:p w14:paraId="40A307B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32</w:t>
            </w:r>
          </w:p>
        </w:tc>
        <w:tc>
          <w:tcPr>
            <w:tcW w:w="2694" w:type="dxa"/>
            <w:shd w:val="clear" w:color="000000" w:fill="FFFFFF"/>
            <w:vAlign w:val="center"/>
            <w:hideMark/>
          </w:tcPr>
          <w:p w14:paraId="496C010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Soro fisiologico 0,9% sol. Injetável 250 mL sistema fechado</w:t>
            </w:r>
          </w:p>
        </w:tc>
        <w:tc>
          <w:tcPr>
            <w:tcW w:w="1418" w:type="dxa"/>
            <w:shd w:val="clear" w:color="000000" w:fill="FFFFFF"/>
            <w:noWrap/>
            <w:vAlign w:val="center"/>
            <w:hideMark/>
          </w:tcPr>
          <w:p w14:paraId="4F71161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4068EC9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4.500</w:t>
            </w:r>
          </w:p>
        </w:tc>
        <w:tc>
          <w:tcPr>
            <w:tcW w:w="1417" w:type="dxa"/>
            <w:shd w:val="clear" w:color="auto" w:fill="auto"/>
            <w:noWrap/>
            <w:vAlign w:val="bottom"/>
            <w:hideMark/>
          </w:tcPr>
          <w:p w14:paraId="1449F35E"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R$ 8,46</w:t>
            </w:r>
          </w:p>
        </w:tc>
        <w:tc>
          <w:tcPr>
            <w:tcW w:w="1701" w:type="dxa"/>
            <w:shd w:val="clear" w:color="auto" w:fill="auto"/>
            <w:noWrap/>
            <w:vAlign w:val="bottom"/>
            <w:hideMark/>
          </w:tcPr>
          <w:p w14:paraId="740A16B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R$ 38.055,00</w:t>
            </w:r>
          </w:p>
        </w:tc>
      </w:tr>
      <w:tr w:rsidR="00B87983" w:rsidRPr="00B87983" w14:paraId="3E7FAED4" w14:textId="77777777" w:rsidTr="0063469F">
        <w:trPr>
          <w:trHeight w:val="600"/>
          <w:jc w:val="center"/>
        </w:trPr>
        <w:tc>
          <w:tcPr>
            <w:tcW w:w="860" w:type="dxa"/>
            <w:shd w:val="clear" w:color="000000" w:fill="FFFFFF"/>
            <w:noWrap/>
            <w:vAlign w:val="center"/>
            <w:hideMark/>
          </w:tcPr>
          <w:p w14:paraId="4BA93BB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33</w:t>
            </w:r>
          </w:p>
        </w:tc>
        <w:tc>
          <w:tcPr>
            <w:tcW w:w="2694" w:type="dxa"/>
            <w:shd w:val="clear" w:color="000000" w:fill="FFFFFF"/>
            <w:vAlign w:val="center"/>
            <w:hideMark/>
          </w:tcPr>
          <w:p w14:paraId="3664CF0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Soro fisiologico 0,9% sol. Injetável 500 mL sistema fechado</w:t>
            </w:r>
          </w:p>
        </w:tc>
        <w:tc>
          <w:tcPr>
            <w:tcW w:w="1418" w:type="dxa"/>
            <w:shd w:val="clear" w:color="000000" w:fill="FFFFFF"/>
            <w:noWrap/>
            <w:vAlign w:val="center"/>
            <w:hideMark/>
          </w:tcPr>
          <w:p w14:paraId="5466D01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544" w:type="dxa"/>
            <w:shd w:val="clear" w:color="000000" w:fill="FFFFFF"/>
            <w:noWrap/>
            <w:vAlign w:val="center"/>
            <w:hideMark/>
          </w:tcPr>
          <w:p w14:paraId="074A54C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shd w:val="clear" w:color="auto" w:fill="auto"/>
            <w:noWrap/>
            <w:vAlign w:val="bottom"/>
            <w:hideMark/>
          </w:tcPr>
          <w:p w14:paraId="49A24BC0"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R$ 9,25</w:t>
            </w:r>
          </w:p>
        </w:tc>
        <w:tc>
          <w:tcPr>
            <w:tcW w:w="1701" w:type="dxa"/>
            <w:shd w:val="clear" w:color="auto" w:fill="auto"/>
            <w:noWrap/>
            <w:vAlign w:val="bottom"/>
            <w:hideMark/>
          </w:tcPr>
          <w:p w14:paraId="7240E43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R$ 27.750,00</w:t>
            </w:r>
          </w:p>
        </w:tc>
      </w:tr>
      <w:tr w:rsidR="00B87983" w:rsidRPr="00B87983" w14:paraId="4E713C61" w14:textId="77777777" w:rsidTr="0063469F">
        <w:trPr>
          <w:trHeight w:val="600"/>
          <w:jc w:val="center"/>
        </w:trPr>
        <w:tc>
          <w:tcPr>
            <w:tcW w:w="860" w:type="dxa"/>
            <w:shd w:val="clear" w:color="000000" w:fill="FFFFFF"/>
            <w:noWrap/>
            <w:vAlign w:val="center"/>
            <w:hideMark/>
          </w:tcPr>
          <w:p w14:paraId="4362D24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34</w:t>
            </w:r>
          </w:p>
        </w:tc>
        <w:tc>
          <w:tcPr>
            <w:tcW w:w="2694" w:type="dxa"/>
            <w:shd w:val="clear" w:color="000000" w:fill="FFFFFF"/>
            <w:vAlign w:val="center"/>
            <w:hideMark/>
          </w:tcPr>
          <w:p w14:paraId="412AEBA1"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Succinato sódico de hidrocortisona 500mg pó/sol injetável</w:t>
            </w:r>
          </w:p>
        </w:tc>
        <w:tc>
          <w:tcPr>
            <w:tcW w:w="1418" w:type="dxa"/>
            <w:shd w:val="clear" w:color="000000" w:fill="FFFFFF"/>
            <w:noWrap/>
            <w:vAlign w:val="center"/>
            <w:hideMark/>
          </w:tcPr>
          <w:p w14:paraId="269E4B8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Frasco/amp.</w:t>
            </w:r>
          </w:p>
        </w:tc>
        <w:tc>
          <w:tcPr>
            <w:tcW w:w="1544" w:type="dxa"/>
            <w:shd w:val="clear" w:color="000000" w:fill="FFFFFF"/>
            <w:noWrap/>
            <w:vAlign w:val="center"/>
            <w:hideMark/>
          </w:tcPr>
          <w:p w14:paraId="21C4D4F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172B97F3"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R$ 8,00</w:t>
            </w:r>
          </w:p>
        </w:tc>
        <w:tc>
          <w:tcPr>
            <w:tcW w:w="1701" w:type="dxa"/>
            <w:shd w:val="clear" w:color="auto" w:fill="auto"/>
            <w:noWrap/>
            <w:vAlign w:val="bottom"/>
            <w:hideMark/>
          </w:tcPr>
          <w:p w14:paraId="7E70F4E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R$ 1.600,67</w:t>
            </w:r>
          </w:p>
        </w:tc>
      </w:tr>
      <w:tr w:rsidR="00B87983" w:rsidRPr="00B87983" w14:paraId="3138C05D" w14:textId="77777777" w:rsidTr="0063469F">
        <w:trPr>
          <w:trHeight w:val="315"/>
          <w:jc w:val="center"/>
        </w:trPr>
        <w:tc>
          <w:tcPr>
            <w:tcW w:w="860" w:type="dxa"/>
            <w:shd w:val="clear" w:color="000000" w:fill="FFFFFF"/>
            <w:noWrap/>
            <w:vAlign w:val="center"/>
            <w:hideMark/>
          </w:tcPr>
          <w:p w14:paraId="6926410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35</w:t>
            </w:r>
          </w:p>
        </w:tc>
        <w:tc>
          <w:tcPr>
            <w:tcW w:w="2694" w:type="dxa"/>
            <w:shd w:val="clear" w:color="000000" w:fill="FFFFFF"/>
            <w:noWrap/>
            <w:vAlign w:val="center"/>
            <w:hideMark/>
          </w:tcPr>
          <w:p w14:paraId="7B9AC4E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Sulfadiazina de prata 400 gr Pasta</w:t>
            </w:r>
          </w:p>
        </w:tc>
        <w:tc>
          <w:tcPr>
            <w:tcW w:w="1418" w:type="dxa"/>
            <w:shd w:val="clear" w:color="000000" w:fill="FFFFFF"/>
            <w:noWrap/>
            <w:vAlign w:val="center"/>
            <w:hideMark/>
          </w:tcPr>
          <w:p w14:paraId="7B808D5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Pote</w:t>
            </w:r>
          </w:p>
        </w:tc>
        <w:tc>
          <w:tcPr>
            <w:tcW w:w="1544" w:type="dxa"/>
            <w:shd w:val="clear" w:color="000000" w:fill="FFFFFF"/>
            <w:noWrap/>
            <w:vAlign w:val="center"/>
            <w:hideMark/>
          </w:tcPr>
          <w:p w14:paraId="0DBAF7B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w:t>
            </w:r>
          </w:p>
        </w:tc>
        <w:tc>
          <w:tcPr>
            <w:tcW w:w="1417" w:type="dxa"/>
            <w:shd w:val="clear" w:color="auto" w:fill="auto"/>
            <w:noWrap/>
            <w:vAlign w:val="bottom"/>
            <w:hideMark/>
          </w:tcPr>
          <w:p w14:paraId="58BE9288"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R$ 62,27</w:t>
            </w:r>
          </w:p>
        </w:tc>
        <w:tc>
          <w:tcPr>
            <w:tcW w:w="1701" w:type="dxa"/>
            <w:shd w:val="clear" w:color="auto" w:fill="auto"/>
            <w:noWrap/>
            <w:vAlign w:val="bottom"/>
            <w:hideMark/>
          </w:tcPr>
          <w:p w14:paraId="22083DD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R$ 1.868,00</w:t>
            </w:r>
          </w:p>
        </w:tc>
      </w:tr>
      <w:tr w:rsidR="00B87983" w:rsidRPr="00B87983" w14:paraId="17A5B211" w14:textId="77777777" w:rsidTr="0063469F">
        <w:trPr>
          <w:trHeight w:val="840"/>
          <w:jc w:val="center"/>
        </w:trPr>
        <w:tc>
          <w:tcPr>
            <w:tcW w:w="860" w:type="dxa"/>
            <w:shd w:val="clear" w:color="000000" w:fill="FFFFFF"/>
            <w:noWrap/>
            <w:vAlign w:val="center"/>
            <w:hideMark/>
          </w:tcPr>
          <w:p w14:paraId="69387B2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36</w:t>
            </w:r>
          </w:p>
        </w:tc>
        <w:tc>
          <w:tcPr>
            <w:tcW w:w="2694" w:type="dxa"/>
            <w:shd w:val="clear" w:color="000000" w:fill="FFFFFF"/>
            <w:vAlign w:val="center"/>
            <w:hideMark/>
          </w:tcPr>
          <w:p w14:paraId="36D9C9C2"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Tenoxicam 20 mg, pó liofilizado para solução injetável</w:t>
            </w:r>
          </w:p>
        </w:tc>
        <w:tc>
          <w:tcPr>
            <w:tcW w:w="1418" w:type="dxa"/>
            <w:shd w:val="clear" w:color="000000" w:fill="FFFFFF"/>
            <w:noWrap/>
            <w:vAlign w:val="center"/>
            <w:hideMark/>
          </w:tcPr>
          <w:p w14:paraId="5C1DE69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Frasco/amp.</w:t>
            </w:r>
          </w:p>
        </w:tc>
        <w:tc>
          <w:tcPr>
            <w:tcW w:w="1544" w:type="dxa"/>
            <w:shd w:val="clear" w:color="000000" w:fill="FFFFFF"/>
            <w:noWrap/>
            <w:vAlign w:val="center"/>
            <w:hideMark/>
          </w:tcPr>
          <w:p w14:paraId="0224749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370</w:t>
            </w:r>
          </w:p>
        </w:tc>
        <w:tc>
          <w:tcPr>
            <w:tcW w:w="1417" w:type="dxa"/>
            <w:shd w:val="clear" w:color="auto" w:fill="auto"/>
            <w:noWrap/>
            <w:vAlign w:val="bottom"/>
            <w:hideMark/>
          </w:tcPr>
          <w:p w14:paraId="4B99AC1B"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R$ 14,48</w:t>
            </w:r>
          </w:p>
        </w:tc>
        <w:tc>
          <w:tcPr>
            <w:tcW w:w="1701" w:type="dxa"/>
            <w:shd w:val="clear" w:color="auto" w:fill="auto"/>
            <w:noWrap/>
            <w:vAlign w:val="bottom"/>
            <w:hideMark/>
          </w:tcPr>
          <w:p w14:paraId="616C6D3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R$ 5.356,37</w:t>
            </w:r>
          </w:p>
        </w:tc>
      </w:tr>
      <w:tr w:rsidR="00B87983" w:rsidRPr="00B87983" w14:paraId="4E1F8E4C" w14:textId="77777777" w:rsidTr="0063469F">
        <w:trPr>
          <w:trHeight w:val="360"/>
          <w:jc w:val="center"/>
        </w:trPr>
        <w:tc>
          <w:tcPr>
            <w:tcW w:w="7933" w:type="dxa"/>
            <w:gridSpan w:val="5"/>
            <w:shd w:val="clear" w:color="auto" w:fill="auto"/>
            <w:noWrap/>
            <w:vAlign w:val="bottom"/>
            <w:hideMark/>
          </w:tcPr>
          <w:p w14:paraId="4AACF1AB" w14:textId="77777777" w:rsidR="00B87983" w:rsidRPr="00B87983" w:rsidRDefault="00B87983" w:rsidP="00EF6B3C">
            <w:pPr>
              <w:spacing w:after="0" w:line="240" w:lineRule="auto"/>
              <w:rPr>
                <w:rFonts w:ascii="Century Gothic" w:eastAsia="Times New Roman" w:hAnsi="Century Gothic" w:cs="Arial"/>
              </w:rPr>
            </w:pPr>
          </w:p>
        </w:tc>
        <w:tc>
          <w:tcPr>
            <w:tcW w:w="1701" w:type="dxa"/>
            <w:shd w:val="clear" w:color="auto" w:fill="auto"/>
            <w:noWrap/>
            <w:vAlign w:val="bottom"/>
            <w:hideMark/>
          </w:tcPr>
          <w:p w14:paraId="67C00F80"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R$ 183.729,33</w:t>
            </w:r>
          </w:p>
        </w:tc>
      </w:tr>
    </w:tbl>
    <w:p w14:paraId="0BDB5FAD" w14:textId="3ADDA909" w:rsidR="00335E4E" w:rsidRDefault="00B87983" w:rsidP="00816795">
      <w:pPr>
        <w:spacing w:after="0" w:line="259" w:lineRule="auto"/>
        <w:jc w:val="both"/>
        <w:rPr>
          <w:rFonts w:ascii="Century Gothic" w:hAnsi="Century Gothic" w:cs="Times New Roman"/>
        </w:rPr>
      </w:pPr>
      <w:r>
        <w:rPr>
          <w:rFonts w:ascii="Century Gothic" w:hAnsi="Century Gothic" w:cs="Times New Roman"/>
        </w:rPr>
        <w:t>Lote II – Medicamentos Atenção Básica:</w:t>
      </w:r>
    </w:p>
    <w:p w14:paraId="76799C7B" w14:textId="77777777" w:rsidR="00B87983" w:rsidRDefault="00B87983" w:rsidP="00816795">
      <w:pPr>
        <w:spacing w:after="0" w:line="259" w:lineRule="auto"/>
        <w:jc w:val="both"/>
        <w:rPr>
          <w:rFonts w:ascii="Century Gothic" w:hAnsi="Century Gothic" w:cs="Times New Roman"/>
        </w:rPr>
      </w:pPr>
    </w:p>
    <w:tbl>
      <w:tblPr>
        <w:tblW w:w="9638" w:type="dxa"/>
        <w:jc w:val="center"/>
        <w:tblLayout w:type="fixed"/>
        <w:tblCellMar>
          <w:left w:w="70" w:type="dxa"/>
          <w:right w:w="70" w:type="dxa"/>
        </w:tblCellMar>
        <w:tblLook w:val="04A0" w:firstRow="1" w:lastRow="0" w:firstColumn="1" w:lastColumn="0" w:noHBand="0" w:noVBand="1"/>
      </w:tblPr>
      <w:tblGrid>
        <w:gridCol w:w="850"/>
        <w:gridCol w:w="2694"/>
        <w:gridCol w:w="1417"/>
        <w:gridCol w:w="1276"/>
        <w:gridCol w:w="1417"/>
        <w:gridCol w:w="1984"/>
      </w:tblGrid>
      <w:tr w:rsidR="00B87983" w:rsidRPr="00B87983" w14:paraId="32DE3646" w14:textId="77777777" w:rsidTr="00B87983">
        <w:trPr>
          <w:trHeight w:val="600"/>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4B72"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ITEM</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A54EA"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ESPECIFICAÇÕES TÉCNICAS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882A2"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UNIDADE DE</w:t>
            </w:r>
            <w:r w:rsidRPr="00B87983">
              <w:rPr>
                <w:rFonts w:ascii="Century Gothic" w:eastAsia="Times New Roman" w:hAnsi="Century Gothic" w:cs="Arial"/>
                <w:b/>
                <w:bCs/>
                <w:color w:val="000000"/>
              </w:rPr>
              <w:br/>
              <w:t>FORNECIMENTO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82A5C"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QUANTITATIVO</w:t>
            </w:r>
            <w:r w:rsidRPr="00B87983">
              <w:rPr>
                <w:rFonts w:ascii="Century Gothic" w:eastAsia="Times New Roman" w:hAnsi="Century Gothic" w:cs="Arial"/>
                <w:b/>
                <w:bCs/>
                <w:color w:val="000000"/>
              </w:rPr>
              <w:br/>
              <w:t>SOLICITADO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FD63" w14:textId="77777777" w:rsidR="00B87983" w:rsidRPr="00B87983" w:rsidRDefault="00B87983" w:rsidP="00EF6B3C">
            <w:pPr>
              <w:spacing w:after="0" w:line="240" w:lineRule="auto"/>
              <w:jc w:val="center"/>
              <w:rPr>
                <w:rFonts w:ascii="Century Gothic" w:eastAsia="Times New Roman" w:hAnsi="Century Gothic" w:cs="Arial"/>
                <w:b/>
                <w:color w:val="000000"/>
              </w:rPr>
            </w:pPr>
            <w:r w:rsidRPr="00B87983">
              <w:rPr>
                <w:rFonts w:ascii="Century Gothic" w:eastAsia="Times New Roman" w:hAnsi="Century Gothic" w:cs="Arial"/>
                <w:b/>
                <w:color w:val="000000"/>
              </w:rPr>
              <w:t>MEDIA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EA35F" w14:textId="77777777" w:rsidR="00B87983" w:rsidRPr="00B87983" w:rsidRDefault="00B87983" w:rsidP="00EF6B3C">
            <w:pPr>
              <w:spacing w:after="0" w:line="240" w:lineRule="auto"/>
              <w:jc w:val="center"/>
              <w:rPr>
                <w:rFonts w:ascii="Century Gothic" w:eastAsia="Times New Roman" w:hAnsi="Century Gothic" w:cs="Arial"/>
                <w:b/>
                <w:color w:val="000000"/>
              </w:rPr>
            </w:pPr>
            <w:r w:rsidRPr="00B87983">
              <w:rPr>
                <w:rFonts w:ascii="Century Gothic" w:eastAsia="Times New Roman" w:hAnsi="Century Gothic" w:cs="Arial"/>
                <w:b/>
                <w:color w:val="000000"/>
              </w:rPr>
              <w:t>VALOR FINAL</w:t>
            </w:r>
          </w:p>
        </w:tc>
      </w:tr>
      <w:tr w:rsidR="00B87983" w:rsidRPr="00B87983" w14:paraId="6BA1B7C4" w14:textId="77777777" w:rsidTr="00B87983">
        <w:trPr>
          <w:trHeight w:val="1155"/>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1D4EF34"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0E95437"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508FE9"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AD8D86" w14:textId="77777777" w:rsidR="00B87983" w:rsidRPr="00B87983" w:rsidRDefault="00B87983" w:rsidP="00EF6B3C">
            <w:pPr>
              <w:spacing w:after="0" w:line="240" w:lineRule="auto"/>
              <w:rPr>
                <w:rFonts w:ascii="Century Gothic" w:eastAsia="Times New Roman" w:hAnsi="Century Gothic" w:cs="Arial"/>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1B2A26" w14:textId="77777777" w:rsidR="00B87983" w:rsidRPr="00B87983" w:rsidRDefault="00B87983" w:rsidP="00EF6B3C">
            <w:pPr>
              <w:spacing w:after="0" w:line="240" w:lineRule="auto"/>
              <w:rPr>
                <w:rFonts w:ascii="Century Gothic" w:eastAsia="Times New Roman" w:hAnsi="Century Gothic" w:cs="Arial"/>
                <w:b/>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52C9D78" w14:textId="77777777" w:rsidR="00B87983" w:rsidRPr="00B87983" w:rsidRDefault="00B87983" w:rsidP="00EF6B3C">
            <w:pPr>
              <w:spacing w:after="0" w:line="240" w:lineRule="auto"/>
              <w:rPr>
                <w:rFonts w:ascii="Century Gothic" w:eastAsia="Times New Roman" w:hAnsi="Century Gothic" w:cs="Arial"/>
                <w:color w:val="000000"/>
              </w:rPr>
            </w:pPr>
          </w:p>
        </w:tc>
      </w:tr>
      <w:tr w:rsidR="00B87983" w:rsidRPr="00B87983" w14:paraId="658FA700"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3DCB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7B598"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Ácido Acetil Salicílico 100mg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E62E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449B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2A73"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5502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R$ 306,67</w:t>
            </w:r>
          </w:p>
        </w:tc>
      </w:tr>
      <w:tr w:rsidR="00B87983" w:rsidRPr="00B87983" w14:paraId="3B6B4AE1"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6A0D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60D69"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Atenolol 50mg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D47C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7F7A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3E73A"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932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R$ 370,00</w:t>
            </w:r>
          </w:p>
        </w:tc>
      </w:tr>
      <w:tr w:rsidR="00B87983" w:rsidRPr="00B87983" w14:paraId="4E5EE951"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4772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3</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CC03A"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Bensilato de Anlodipino 5mg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76AD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A274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781C"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9A6C"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R$ 360,00</w:t>
            </w:r>
          </w:p>
        </w:tc>
      </w:tr>
      <w:tr w:rsidR="00B87983" w:rsidRPr="00B87983" w14:paraId="2E328C31"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9983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1ADB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Bensilato de Anlodipino 10mg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1BAE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C8BC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68C5"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187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R$ 290,00</w:t>
            </w:r>
          </w:p>
        </w:tc>
      </w:tr>
      <w:tr w:rsidR="00B87983" w:rsidRPr="00B87983" w14:paraId="5556AB10"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8F54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6E84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Captopril 25mg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9E82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CCDE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402AA"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153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R$ 306,67</w:t>
            </w:r>
          </w:p>
        </w:tc>
      </w:tr>
      <w:tr w:rsidR="00B87983" w:rsidRPr="00B87983" w14:paraId="5739A7C3"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D5FD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2FC4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Carbamazepina 200 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4C76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24FD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E0FB8"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088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R$ 920,00</w:t>
            </w:r>
          </w:p>
        </w:tc>
      </w:tr>
      <w:tr w:rsidR="00B87983" w:rsidRPr="00B87983" w14:paraId="6F412874"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5CEC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9F06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Carvedilol 6,25mg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83F9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B4E3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FBE2"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FEDC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R$ 480,00</w:t>
            </w:r>
          </w:p>
        </w:tc>
      </w:tr>
      <w:tr w:rsidR="00B87983" w:rsidRPr="00B87983" w14:paraId="7887ABF7"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9E97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8</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D854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Ambroxol Xpe. 30mg/5mL</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E6D2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E36C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4050"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R$ 6,37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83CF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R$ 1.912,00</w:t>
            </w:r>
          </w:p>
        </w:tc>
      </w:tr>
      <w:tr w:rsidR="00B87983" w:rsidRPr="00B87983" w14:paraId="382747CF"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D139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9</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4B728"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Amiodarona 200mg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361A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73C7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2694"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R$ 0,74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CEB3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R$ 2.220,00</w:t>
            </w:r>
          </w:p>
        </w:tc>
      </w:tr>
      <w:tr w:rsidR="00B87983" w:rsidRPr="00B87983" w14:paraId="4152D56B"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AB2F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023EB"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Cloridrato de Metformina 850 mg comp. ver.</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EA9B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1A5E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43C5"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D247"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R$ 1.283,33</w:t>
            </w:r>
          </w:p>
        </w:tc>
      </w:tr>
      <w:tr w:rsidR="00B87983" w:rsidRPr="00B87983" w14:paraId="779F955C"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24BB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11</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000F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Diazepam 10 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1571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1643D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5D4C3"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R$ 0,59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43A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R$ 2.373,33</w:t>
            </w:r>
          </w:p>
        </w:tc>
      </w:tr>
      <w:tr w:rsidR="00B87983" w:rsidRPr="00B87983" w14:paraId="3E80A14A"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1DFC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12</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200B3"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Dipirona Sódica gotas 10ml Solução 500mg/mL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1AA1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7371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DF3A"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R$ 1,30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5747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R$ 2.600,00</w:t>
            </w:r>
          </w:p>
        </w:tc>
      </w:tr>
      <w:tr w:rsidR="00B87983" w:rsidRPr="00B87983" w14:paraId="60D568B2"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85AF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13</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78436"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Dipirona Sódica comprimido 500mg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7DF7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4958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8FF7B"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R$ 1,09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0EA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R$ 8.693,33</w:t>
            </w:r>
          </w:p>
        </w:tc>
      </w:tr>
      <w:tr w:rsidR="00B87983" w:rsidRPr="00B87983" w14:paraId="79DF428B"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E65C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14</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47452"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Furosemida 40mg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F113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4DB0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5AAA"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70D8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R$ 700,00</w:t>
            </w:r>
          </w:p>
        </w:tc>
      </w:tr>
      <w:tr w:rsidR="00B87983" w:rsidRPr="00B87983" w14:paraId="0C7CCB34"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8BF6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15</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41528"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Glibenclamida 5mg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C7C9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49D9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FC4C2"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R$ 0,07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C4B2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R$ 63,00</w:t>
            </w:r>
          </w:p>
        </w:tc>
      </w:tr>
      <w:tr w:rsidR="00B87983" w:rsidRPr="00B87983" w14:paraId="44C990A6"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C32C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16</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5C30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Hidroclorotiazida 25mg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8CF1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DB1D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C9B69"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F33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R$ 460,00</w:t>
            </w:r>
          </w:p>
        </w:tc>
      </w:tr>
      <w:tr w:rsidR="00B87983" w:rsidRPr="00B87983" w14:paraId="2972D45E"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EF9F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17</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81B0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Ibuprofeno 600mg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27C8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0AA8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C234"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18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R$ 1.213,33</w:t>
            </w:r>
          </w:p>
        </w:tc>
      </w:tr>
      <w:tr w:rsidR="00B87983" w:rsidRPr="00B87983" w14:paraId="4FEC9DB4"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9EFF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18</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6C990"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Ivermectina 6mg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EF916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ABCA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BD45"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R$ 1,33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CF0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R$ 933,33</w:t>
            </w:r>
          </w:p>
        </w:tc>
      </w:tr>
      <w:tr w:rsidR="00B87983" w:rsidRPr="00B87983" w14:paraId="7BDF070C"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AF1E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19</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E4FBA"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Loratadina 10 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5909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92B8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B93F"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875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R$ 850,00</w:t>
            </w:r>
          </w:p>
        </w:tc>
      </w:tr>
      <w:tr w:rsidR="00B87983" w:rsidRPr="00B87983" w14:paraId="5370DAAF"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E58C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FFEF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Losartana Potássica 50 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61B0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8DE8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E815E"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CB3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R$ 1.133,33</w:t>
            </w:r>
          </w:p>
        </w:tc>
      </w:tr>
      <w:tr w:rsidR="00B87983" w:rsidRPr="00B87983" w14:paraId="1612702D"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25B2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21</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F5FA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Maleato de Dexclorfeniramina Xpe. 0,4mg/mL</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6436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4417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9965"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R$ 1,08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99AB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R$ 162,00</w:t>
            </w:r>
          </w:p>
        </w:tc>
      </w:tr>
      <w:tr w:rsidR="00B87983" w:rsidRPr="00B87983" w14:paraId="14A9343F"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6194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22</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4BC11"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Maleato de Dexclorfeniramina 2 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FBB0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86059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1E8E5"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R$ 1,48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6E0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R$ 738,33</w:t>
            </w:r>
          </w:p>
        </w:tc>
      </w:tr>
      <w:tr w:rsidR="00B87983" w:rsidRPr="00B87983" w14:paraId="6479B800"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60F7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23</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CBD2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Maleato De Enalapril 10mg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2128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CD0A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E79AE"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ED33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R$ 240,00</w:t>
            </w:r>
          </w:p>
        </w:tc>
      </w:tr>
      <w:tr w:rsidR="00B87983" w:rsidRPr="00B87983" w14:paraId="063D2AA2"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4BBB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24</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2C5B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Maleato De Enalapril 20mg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7834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3079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60CF0"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FCB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R$ 533,33</w:t>
            </w:r>
          </w:p>
        </w:tc>
      </w:tr>
      <w:tr w:rsidR="00B87983" w:rsidRPr="00B87983" w14:paraId="0F80D999"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946E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25</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181F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Paracetamol Cpr. rev. 500mg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3417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415B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16432"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A8C9"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R$ 680,00</w:t>
            </w:r>
          </w:p>
        </w:tc>
      </w:tr>
      <w:tr w:rsidR="00B87983" w:rsidRPr="00B87983" w14:paraId="74B32FBE"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88D5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26</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3E6E6"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Paracetamol Sol. 200m/g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DF5A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5B0F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5DB4"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R$ 2,20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18CC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R$ 1.320,00</w:t>
            </w:r>
          </w:p>
        </w:tc>
      </w:tr>
      <w:tr w:rsidR="00B87983" w:rsidRPr="00B87983" w14:paraId="37F82616"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B90B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27</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BD70F"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Prednisona 5mg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629B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B7EC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BEA64"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E47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R$ 154,67</w:t>
            </w:r>
          </w:p>
        </w:tc>
      </w:tr>
      <w:tr w:rsidR="00B87983" w:rsidRPr="00B87983" w14:paraId="23F1B6C6"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9DBD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28</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42D6F"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Prednisona 20mg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FE31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825E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1DC83"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R$ 0,25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57B2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R$ 986,67</w:t>
            </w:r>
          </w:p>
        </w:tc>
      </w:tr>
      <w:tr w:rsidR="00B87983" w:rsidRPr="00B87983" w14:paraId="40A8CF05"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D813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29</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369D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Sais P/ Reidratação Oral Pó p/ Solução 27,9g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0E3F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Sachê</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5E8F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706D"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R$ 1,30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0C2A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R$ 912,33</w:t>
            </w:r>
          </w:p>
        </w:tc>
      </w:tr>
      <w:tr w:rsidR="00B87983" w:rsidRPr="00B87983" w14:paraId="1EE5177F"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AD5C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8CAE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Sinvastatina 20 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DBB7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CB39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9EE0"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R$ 0,16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2AF2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R$ 1.096,67</w:t>
            </w:r>
          </w:p>
        </w:tc>
      </w:tr>
      <w:tr w:rsidR="00B87983" w:rsidRPr="00B87983" w14:paraId="15E86210" w14:textId="77777777" w:rsidTr="00B87983">
        <w:trPr>
          <w:trHeight w:val="360"/>
          <w:jc w:val="center"/>
        </w:trPr>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337C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31</w:t>
            </w:r>
          </w:p>
        </w:tc>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0D46B"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Sulfato Ferroso Cpr. rev. 40mg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1ED0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Comp.</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E1AE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CEBC" w14:textId="77777777" w:rsidR="00B87983" w:rsidRPr="00B87983" w:rsidRDefault="00B87983" w:rsidP="00EF6B3C">
            <w:pPr>
              <w:spacing w:after="0" w:line="240" w:lineRule="auto"/>
              <w:jc w:val="right"/>
              <w:rPr>
                <w:rFonts w:ascii="Century Gothic" w:eastAsia="Times New Roman" w:hAnsi="Century Gothic" w:cs="Arial"/>
                <w:b/>
                <w:color w:val="000000"/>
              </w:rPr>
            </w:pPr>
            <w:r w:rsidRPr="00B87983">
              <w:rPr>
                <w:rFonts w:ascii="Century Gothic" w:eastAsia="Times New Roman" w:hAnsi="Century Gothic" w:cs="Arial"/>
                <w:b/>
                <w:color w:val="000000"/>
              </w:rPr>
              <w:t>R$ 0,08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FDE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R$ 320,00</w:t>
            </w:r>
          </w:p>
        </w:tc>
      </w:tr>
      <w:tr w:rsidR="00B87983" w:rsidRPr="00B87983" w14:paraId="5B215569" w14:textId="77777777" w:rsidTr="00B87983">
        <w:trPr>
          <w:trHeight w:val="42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6C81F" w14:textId="77777777" w:rsidR="00B87983" w:rsidRPr="00B87983" w:rsidRDefault="00B87983" w:rsidP="00EF6B3C">
            <w:pPr>
              <w:spacing w:after="0" w:line="240" w:lineRule="auto"/>
              <w:jc w:val="right"/>
              <w:rPr>
                <w:rFonts w:ascii="Century Gothic" w:eastAsia="Times New Roman" w:hAnsi="Century Gothic" w:cs="Arial"/>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0B9B" w14:textId="77777777" w:rsidR="00B87983" w:rsidRPr="00B87983" w:rsidRDefault="00B87983" w:rsidP="00EF6B3C">
            <w:pPr>
              <w:spacing w:after="0" w:line="240" w:lineRule="auto"/>
              <w:rPr>
                <w:rFonts w:ascii="Century Gothic" w:eastAsia="Times New Roman" w:hAnsi="Century Gothic"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1F195" w14:textId="77777777" w:rsidR="00B87983" w:rsidRPr="00B87983" w:rsidRDefault="00B87983" w:rsidP="00EF6B3C">
            <w:pPr>
              <w:spacing w:after="0" w:line="240" w:lineRule="auto"/>
              <w:rPr>
                <w:rFonts w:ascii="Century Gothic" w:eastAsia="Times New Roman" w:hAnsi="Century Gothic"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DA46A" w14:textId="77777777" w:rsidR="00B87983" w:rsidRPr="00B87983" w:rsidRDefault="00B87983" w:rsidP="00EF6B3C">
            <w:pPr>
              <w:spacing w:after="0" w:line="240" w:lineRule="auto"/>
              <w:rPr>
                <w:rFonts w:ascii="Century Gothic" w:eastAsia="Times New Roman" w:hAnsi="Century Gothic"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54B1" w14:textId="77777777" w:rsidR="00B87983" w:rsidRPr="00B87983" w:rsidRDefault="00B87983" w:rsidP="00EF6B3C">
            <w:pPr>
              <w:spacing w:after="0" w:line="240" w:lineRule="auto"/>
              <w:rPr>
                <w:rFonts w:ascii="Century Gothic" w:eastAsia="Times New Roman" w:hAnsi="Century Gothic"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2F080"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R$ 34.612,33</w:t>
            </w:r>
          </w:p>
        </w:tc>
      </w:tr>
    </w:tbl>
    <w:p w14:paraId="7D91F340" w14:textId="4345CBFA" w:rsidR="00B87983" w:rsidRDefault="00B87983" w:rsidP="00816795">
      <w:pPr>
        <w:spacing w:after="0" w:line="259" w:lineRule="auto"/>
        <w:jc w:val="both"/>
        <w:rPr>
          <w:rFonts w:ascii="Century Gothic" w:hAnsi="Century Gothic" w:cs="Times New Roman"/>
        </w:rPr>
      </w:pPr>
      <w:r>
        <w:rPr>
          <w:rFonts w:ascii="Century Gothic" w:hAnsi="Century Gothic" w:cs="Times New Roman"/>
        </w:rPr>
        <w:t>Lote III – Materiais e Insumos Hospitalares:</w:t>
      </w:r>
    </w:p>
    <w:p w14:paraId="4613BCA6" w14:textId="77777777" w:rsidR="00B87983" w:rsidRDefault="00B87983" w:rsidP="00816795">
      <w:pPr>
        <w:spacing w:after="0" w:line="259" w:lineRule="auto"/>
        <w:jc w:val="both"/>
        <w:rPr>
          <w:rFonts w:ascii="Century Gothic" w:hAnsi="Century Gothic" w:cs="Times New Roman"/>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725"/>
        <w:gridCol w:w="1386"/>
        <w:gridCol w:w="1276"/>
        <w:gridCol w:w="1417"/>
        <w:gridCol w:w="1985"/>
      </w:tblGrid>
      <w:tr w:rsidR="00B87983" w:rsidRPr="00A1434A" w14:paraId="7AAC9008" w14:textId="77777777" w:rsidTr="00B87983">
        <w:trPr>
          <w:trHeight w:val="2335"/>
        </w:trPr>
        <w:tc>
          <w:tcPr>
            <w:tcW w:w="851" w:type="dxa"/>
            <w:shd w:val="clear" w:color="000000" w:fill="FFFFFF"/>
            <w:vAlign w:val="center"/>
            <w:hideMark/>
          </w:tcPr>
          <w:p w14:paraId="5BAC91F7"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ITEM</w:t>
            </w:r>
          </w:p>
        </w:tc>
        <w:tc>
          <w:tcPr>
            <w:tcW w:w="2725" w:type="dxa"/>
            <w:shd w:val="clear" w:color="000000" w:fill="FFFFFF"/>
            <w:vAlign w:val="center"/>
            <w:hideMark/>
          </w:tcPr>
          <w:p w14:paraId="0668937D"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ESPECIFICAÇÕES TÉCNICAS</w:t>
            </w:r>
          </w:p>
        </w:tc>
        <w:tc>
          <w:tcPr>
            <w:tcW w:w="1386" w:type="dxa"/>
            <w:shd w:val="clear" w:color="000000" w:fill="FFFFFF"/>
            <w:vAlign w:val="center"/>
            <w:hideMark/>
          </w:tcPr>
          <w:p w14:paraId="74EEE551"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UNIDADE DE</w:t>
            </w:r>
            <w:r w:rsidRPr="00B87983">
              <w:rPr>
                <w:rFonts w:ascii="Century Gothic" w:eastAsia="Times New Roman" w:hAnsi="Century Gothic" w:cs="Arial"/>
                <w:b/>
                <w:bCs/>
                <w:color w:val="000000"/>
              </w:rPr>
              <w:br/>
              <w:t>FORNECIMENTO</w:t>
            </w:r>
          </w:p>
        </w:tc>
        <w:tc>
          <w:tcPr>
            <w:tcW w:w="1276" w:type="dxa"/>
            <w:shd w:val="clear" w:color="000000" w:fill="FFFFFF"/>
            <w:vAlign w:val="center"/>
            <w:hideMark/>
          </w:tcPr>
          <w:p w14:paraId="0BE05C80"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QUANTITATIVO</w:t>
            </w:r>
            <w:r w:rsidRPr="00B87983">
              <w:rPr>
                <w:rFonts w:ascii="Century Gothic" w:eastAsia="Times New Roman" w:hAnsi="Century Gothic" w:cs="Arial"/>
                <w:b/>
                <w:bCs/>
                <w:color w:val="000000"/>
              </w:rPr>
              <w:br/>
              <w:t>SOLICITADO</w:t>
            </w:r>
          </w:p>
        </w:tc>
        <w:tc>
          <w:tcPr>
            <w:tcW w:w="1417" w:type="dxa"/>
            <w:shd w:val="clear" w:color="auto" w:fill="auto"/>
            <w:noWrap/>
            <w:vAlign w:val="center"/>
            <w:hideMark/>
          </w:tcPr>
          <w:p w14:paraId="39494895" w14:textId="77777777" w:rsidR="00B87983" w:rsidRPr="00B87983" w:rsidRDefault="00B87983" w:rsidP="00EF6B3C">
            <w:pPr>
              <w:spacing w:after="0" w:line="240" w:lineRule="auto"/>
              <w:jc w:val="center"/>
              <w:rPr>
                <w:rFonts w:ascii="Century Gothic" w:eastAsia="Times New Roman" w:hAnsi="Century Gothic" w:cs="Arial"/>
                <w:b/>
                <w:bCs/>
                <w:color w:val="000000"/>
              </w:rPr>
            </w:pPr>
            <w:r w:rsidRPr="00B87983">
              <w:rPr>
                <w:rFonts w:ascii="Century Gothic" w:eastAsia="Times New Roman" w:hAnsi="Century Gothic" w:cs="Arial"/>
                <w:b/>
                <w:bCs/>
                <w:color w:val="000000"/>
              </w:rPr>
              <w:t>MEDIA</w:t>
            </w:r>
          </w:p>
        </w:tc>
        <w:tc>
          <w:tcPr>
            <w:tcW w:w="1985" w:type="dxa"/>
            <w:shd w:val="clear" w:color="auto" w:fill="auto"/>
            <w:noWrap/>
            <w:vAlign w:val="center"/>
            <w:hideMark/>
          </w:tcPr>
          <w:p w14:paraId="4B724ACE" w14:textId="77777777" w:rsidR="00B87983" w:rsidRPr="00B87983" w:rsidRDefault="00B87983" w:rsidP="00EF6B3C">
            <w:pPr>
              <w:spacing w:after="0" w:line="240" w:lineRule="auto"/>
              <w:jc w:val="center"/>
              <w:rPr>
                <w:rFonts w:ascii="Century Gothic" w:eastAsia="Times New Roman" w:hAnsi="Century Gothic" w:cs="Arial"/>
              </w:rPr>
            </w:pPr>
            <w:r w:rsidRPr="00B87983">
              <w:rPr>
                <w:rFonts w:ascii="Century Gothic" w:eastAsia="Times New Roman" w:hAnsi="Century Gothic" w:cs="Arial"/>
                <w:b/>
                <w:bCs/>
                <w:color w:val="000000"/>
              </w:rPr>
              <w:t>VALOR FINAL</w:t>
            </w:r>
          </w:p>
        </w:tc>
      </w:tr>
      <w:tr w:rsidR="00B87983" w:rsidRPr="00A1434A" w14:paraId="16A25585" w14:textId="77777777" w:rsidTr="00B87983">
        <w:trPr>
          <w:trHeight w:val="375"/>
        </w:trPr>
        <w:tc>
          <w:tcPr>
            <w:tcW w:w="851" w:type="dxa"/>
            <w:shd w:val="clear" w:color="000000" w:fill="FFFFFF"/>
            <w:noWrap/>
            <w:vAlign w:val="center"/>
            <w:hideMark/>
          </w:tcPr>
          <w:p w14:paraId="491E82E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1</w:t>
            </w:r>
          </w:p>
        </w:tc>
        <w:tc>
          <w:tcPr>
            <w:tcW w:w="2725" w:type="dxa"/>
            <w:shd w:val="clear" w:color="000000" w:fill="FFFFFF"/>
            <w:noWrap/>
            <w:vAlign w:val="center"/>
            <w:hideMark/>
          </w:tcPr>
          <w:p w14:paraId="328FFB3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Agulha hipodérmica 0,55 x 20 24g 3/4</w:t>
            </w:r>
          </w:p>
        </w:tc>
        <w:tc>
          <w:tcPr>
            <w:tcW w:w="1386" w:type="dxa"/>
            <w:shd w:val="clear" w:color="000000" w:fill="FFFFFF"/>
            <w:noWrap/>
            <w:vAlign w:val="center"/>
            <w:hideMark/>
          </w:tcPr>
          <w:p w14:paraId="58A5EC2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7062BA8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169B167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R$ 0,10</w:t>
            </w:r>
          </w:p>
        </w:tc>
        <w:tc>
          <w:tcPr>
            <w:tcW w:w="1985" w:type="dxa"/>
            <w:shd w:val="clear" w:color="auto" w:fill="auto"/>
            <w:noWrap/>
            <w:vAlign w:val="bottom"/>
            <w:hideMark/>
          </w:tcPr>
          <w:p w14:paraId="56B91D3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R$ 193,33</w:t>
            </w:r>
          </w:p>
        </w:tc>
      </w:tr>
      <w:tr w:rsidR="00B87983" w:rsidRPr="00A1434A" w14:paraId="435E50EA" w14:textId="77777777" w:rsidTr="00B87983">
        <w:trPr>
          <w:trHeight w:val="360"/>
        </w:trPr>
        <w:tc>
          <w:tcPr>
            <w:tcW w:w="851" w:type="dxa"/>
            <w:shd w:val="clear" w:color="000000" w:fill="FFFFFF"/>
            <w:noWrap/>
            <w:vAlign w:val="center"/>
            <w:hideMark/>
          </w:tcPr>
          <w:p w14:paraId="6CB78BE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w:t>
            </w:r>
          </w:p>
        </w:tc>
        <w:tc>
          <w:tcPr>
            <w:tcW w:w="2725" w:type="dxa"/>
            <w:shd w:val="clear" w:color="000000" w:fill="FFFFFF"/>
            <w:noWrap/>
            <w:vAlign w:val="center"/>
            <w:hideMark/>
          </w:tcPr>
          <w:p w14:paraId="588027A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Agulha 13 x 4,5 </w:t>
            </w:r>
          </w:p>
        </w:tc>
        <w:tc>
          <w:tcPr>
            <w:tcW w:w="1386" w:type="dxa"/>
            <w:shd w:val="clear" w:color="000000" w:fill="FFFFFF"/>
            <w:noWrap/>
            <w:vAlign w:val="center"/>
            <w:hideMark/>
          </w:tcPr>
          <w:p w14:paraId="477D93E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37A09A4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274C667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R$ 0,10</w:t>
            </w:r>
          </w:p>
        </w:tc>
        <w:tc>
          <w:tcPr>
            <w:tcW w:w="1985" w:type="dxa"/>
            <w:shd w:val="clear" w:color="auto" w:fill="auto"/>
            <w:noWrap/>
            <w:vAlign w:val="bottom"/>
            <w:hideMark/>
          </w:tcPr>
          <w:p w14:paraId="3903018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R$ 193,33</w:t>
            </w:r>
          </w:p>
        </w:tc>
      </w:tr>
      <w:tr w:rsidR="00B87983" w:rsidRPr="00A1434A" w14:paraId="25E30CDB" w14:textId="77777777" w:rsidTr="00B87983">
        <w:trPr>
          <w:trHeight w:val="360"/>
        </w:trPr>
        <w:tc>
          <w:tcPr>
            <w:tcW w:w="851" w:type="dxa"/>
            <w:shd w:val="clear" w:color="000000" w:fill="FFFFFF"/>
            <w:noWrap/>
            <w:vAlign w:val="center"/>
            <w:hideMark/>
          </w:tcPr>
          <w:p w14:paraId="1452F5A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w:t>
            </w:r>
          </w:p>
        </w:tc>
        <w:tc>
          <w:tcPr>
            <w:tcW w:w="2725" w:type="dxa"/>
            <w:shd w:val="clear" w:color="000000" w:fill="FFFFFF"/>
            <w:noWrap/>
            <w:vAlign w:val="center"/>
            <w:hideMark/>
          </w:tcPr>
          <w:p w14:paraId="4DA7D16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Agulha 25 x 7,0 </w:t>
            </w:r>
          </w:p>
        </w:tc>
        <w:tc>
          <w:tcPr>
            <w:tcW w:w="1386" w:type="dxa"/>
            <w:shd w:val="clear" w:color="000000" w:fill="FFFFFF"/>
            <w:noWrap/>
            <w:vAlign w:val="center"/>
            <w:hideMark/>
          </w:tcPr>
          <w:p w14:paraId="3A1A2BC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190F0BD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71465C6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R$ 0,10</w:t>
            </w:r>
          </w:p>
        </w:tc>
        <w:tc>
          <w:tcPr>
            <w:tcW w:w="1985" w:type="dxa"/>
            <w:shd w:val="clear" w:color="auto" w:fill="auto"/>
            <w:noWrap/>
            <w:vAlign w:val="bottom"/>
            <w:hideMark/>
          </w:tcPr>
          <w:p w14:paraId="3353835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R$ 193,33</w:t>
            </w:r>
          </w:p>
        </w:tc>
      </w:tr>
      <w:tr w:rsidR="00B87983" w:rsidRPr="00A1434A" w14:paraId="303C9444" w14:textId="77777777" w:rsidTr="00B87983">
        <w:trPr>
          <w:trHeight w:val="360"/>
        </w:trPr>
        <w:tc>
          <w:tcPr>
            <w:tcW w:w="851" w:type="dxa"/>
            <w:shd w:val="clear" w:color="000000" w:fill="FFFFFF"/>
            <w:noWrap/>
            <w:vAlign w:val="center"/>
            <w:hideMark/>
          </w:tcPr>
          <w:p w14:paraId="1270FC6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w:t>
            </w:r>
          </w:p>
        </w:tc>
        <w:tc>
          <w:tcPr>
            <w:tcW w:w="2725" w:type="dxa"/>
            <w:shd w:val="clear" w:color="000000" w:fill="FFFFFF"/>
            <w:noWrap/>
            <w:vAlign w:val="center"/>
            <w:hideMark/>
          </w:tcPr>
          <w:p w14:paraId="138F18B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Agulha 25 x 8,0  </w:t>
            </w:r>
          </w:p>
        </w:tc>
        <w:tc>
          <w:tcPr>
            <w:tcW w:w="1386" w:type="dxa"/>
            <w:shd w:val="clear" w:color="000000" w:fill="FFFFFF"/>
            <w:noWrap/>
            <w:vAlign w:val="center"/>
            <w:hideMark/>
          </w:tcPr>
          <w:p w14:paraId="73B4DC0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7C6A02C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09F9B7C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R$ 0,10</w:t>
            </w:r>
          </w:p>
        </w:tc>
        <w:tc>
          <w:tcPr>
            <w:tcW w:w="1985" w:type="dxa"/>
            <w:shd w:val="clear" w:color="auto" w:fill="auto"/>
            <w:noWrap/>
            <w:vAlign w:val="bottom"/>
            <w:hideMark/>
          </w:tcPr>
          <w:p w14:paraId="4C0D2B2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R$ 193,33</w:t>
            </w:r>
          </w:p>
        </w:tc>
      </w:tr>
      <w:tr w:rsidR="00B87983" w:rsidRPr="00A1434A" w14:paraId="76B8E745" w14:textId="77777777" w:rsidTr="00B87983">
        <w:trPr>
          <w:trHeight w:val="360"/>
        </w:trPr>
        <w:tc>
          <w:tcPr>
            <w:tcW w:w="851" w:type="dxa"/>
            <w:shd w:val="clear" w:color="000000" w:fill="FFFFFF"/>
            <w:noWrap/>
            <w:vAlign w:val="center"/>
            <w:hideMark/>
          </w:tcPr>
          <w:p w14:paraId="1F10B12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w:t>
            </w:r>
          </w:p>
        </w:tc>
        <w:tc>
          <w:tcPr>
            <w:tcW w:w="2725" w:type="dxa"/>
            <w:shd w:val="clear" w:color="000000" w:fill="FFFFFF"/>
            <w:noWrap/>
            <w:vAlign w:val="center"/>
            <w:hideMark/>
          </w:tcPr>
          <w:p w14:paraId="5E69AED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Agulha 40 x 1,2  </w:t>
            </w:r>
          </w:p>
        </w:tc>
        <w:tc>
          <w:tcPr>
            <w:tcW w:w="1386" w:type="dxa"/>
            <w:shd w:val="clear" w:color="000000" w:fill="FFFFFF"/>
            <w:noWrap/>
            <w:vAlign w:val="center"/>
            <w:hideMark/>
          </w:tcPr>
          <w:p w14:paraId="176631E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46940CD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38BD128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R$ 0,10</w:t>
            </w:r>
          </w:p>
        </w:tc>
        <w:tc>
          <w:tcPr>
            <w:tcW w:w="1985" w:type="dxa"/>
            <w:shd w:val="clear" w:color="auto" w:fill="auto"/>
            <w:noWrap/>
            <w:vAlign w:val="bottom"/>
            <w:hideMark/>
          </w:tcPr>
          <w:p w14:paraId="487CCC5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R$ 193,33</w:t>
            </w:r>
          </w:p>
        </w:tc>
      </w:tr>
      <w:tr w:rsidR="00B87983" w:rsidRPr="00A1434A" w14:paraId="0FE8E053" w14:textId="77777777" w:rsidTr="00B87983">
        <w:trPr>
          <w:trHeight w:val="360"/>
        </w:trPr>
        <w:tc>
          <w:tcPr>
            <w:tcW w:w="851" w:type="dxa"/>
            <w:shd w:val="clear" w:color="000000" w:fill="FFFFFF"/>
            <w:noWrap/>
            <w:vAlign w:val="center"/>
            <w:hideMark/>
          </w:tcPr>
          <w:p w14:paraId="2E8D39F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w:t>
            </w:r>
          </w:p>
        </w:tc>
        <w:tc>
          <w:tcPr>
            <w:tcW w:w="2725" w:type="dxa"/>
            <w:shd w:val="clear" w:color="000000" w:fill="FFFFFF"/>
            <w:noWrap/>
            <w:vAlign w:val="center"/>
            <w:hideMark/>
          </w:tcPr>
          <w:p w14:paraId="7AF5111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Algodão hidrófilo 500 gr </w:t>
            </w:r>
          </w:p>
        </w:tc>
        <w:tc>
          <w:tcPr>
            <w:tcW w:w="1386" w:type="dxa"/>
            <w:shd w:val="clear" w:color="000000" w:fill="FFFFFF"/>
            <w:noWrap/>
            <w:vAlign w:val="center"/>
            <w:hideMark/>
          </w:tcPr>
          <w:p w14:paraId="269D9C3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077DA89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60</w:t>
            </w:r>
          </w:p>
        </w:tc>
        <w:tc>
          <w:tcPr>
            <w:tcW w:w="1417" w:type="dxa"/>
            <w:shd w:val="clear" w:color="auto" w:fill="auto"/>
            <w:noWrap/>
            <w:vAlign w:val="bottom"/>
            <w:hideMark/>
          </w:tcPr>
          <w:p w14:paraId="7AB989C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R$ 16,74</w:t>
            </w:r>
          </w:p>
        </w:tc>
        <w:tc>
          <w:tcPr>
            <w:tcW w:w="1985" w:type="dxa"/>
            <w:shd w:val="clear" w:color="auto" w:fill="auto"/>
            <w:noWrap/>
            <w:vAlign w:val="bottom"/>
            <w:hideMark/>
          </w:tcPr>
          <w:p w14:paraId="3AE8CC0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R$ 1.004,20</w:t>
            </w:r>
          </w:p>
        </w:tc>
      </w:tr>
      <w:tr w:rsidR="00B87983" w:rsidRPr="00A1434A" w14:paraId="25B43B0C" w14:textId="77777777" w:rsidTr="00B87983">
        <w:trPr>
          <w:trHeight w:val="360"/>
        </w:trPr>
        <w:tc>
          <w:tcPr>
            <w:tcW w:w="851" w:type="dxa"/>
            <w:shd w:val="clear" w:color="000000" w:fill="FFFFFF"/>
            <w:noWrap/>
            <w:vAlign w:val="center"/>
            <w:hideMark/>
          </w:tcPr>
          <w:p w14:paraId="73F27C3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w:t>
            </w:r>
          </w:p>
        </w:tc>
        <w:tc>
          <w:tcPr>
            <w:tcW w:w="2725" w:type="dxa"/>
            <w:shd w:val="clear" w:color="000000" w:fill="FFFFFF"/>
            <w:noWrap/>
            <w:vAlign w:val="center"/>
            <w:hideMark/>
          </w:tcPr>
          <w:p w14:paraId="3893F5F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Atadura crepom 10 cm 13 fios 1.80m bio textil</w:t>
            </w:r>
          </w:p>
        </w:tc>
        <w:tc>
          <w:tcPr>
            <w:tcW w:w="1386" w:type="dxa"/>
            <w:shd w:val="clear" w:color="000000" w:fill="FFFFFF"/>
            <w:noWrap/>
            <w:vAlign w:val="center"/>
            <w:hideMark/>
          </w:tcPr>
          <w:p w14:paraId="1F4FD03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Pocote com 12</w:t>
            </w:r>
          </w:p>
        </w:tc>
        <w:tc>
          <w:tcPr>
            <w:tcW w:w="1276" w:type="dxa"/>
            <w:shd w:val="clear" w:color="000000" w:fill="FFFFFF"/>
            <w:noWrap/>
            <w:vAlign w:val="center"/>
            <w:hideMark/>
          </w:tcPr>
          <w:p w14:paraId="53F2718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16FAAC8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R$ 6,50</w:t>
            </w:r>
          </w:p>
        </w:tc>
        <w:tc>
          <w:tcPr>
            <w:tcW w:w="1985" w:type="dxa"/>
            <w:shd w:val="clear" w:color="auto" w:fill="auto"/>
            <w:noWrap/>
            <w:vAlign w:val="bottom"/>
            <w:hideMark/>
          </w:tcPr>
          <w:p w14:paraId="29B87D8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R$ 1.300,00</w:t>
            </w:r>
          </w:p>
        </w:tc>
      </w:tr>
      <w:tr w:rsidR="00B87983" w:rsidRPr="00A1434A" w14:paraId="2B3F2194" w14:textId="77777777" w:rsidTr="00B87983">
        <w:trPr>
          <w:trHeight w:val="360"/>
        </w:trPr>
        <w:tc>
          <w:tcPr>
            <w:tcW w:w="851" w:type="dxa"/>
            <w:shd w:val="clear" w:color="000000" w:fill="FFFFFF"/>
            <w:noWrap/>
            <w:vAlign w:val="center"/>
            <w:hideMark/>
          </w:tcPr>
          <w:p w14:paraId="0E4A0C2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8</w:t>
            </w:r>
          </w:p>
        </w:tc>
        <w:tc>
          <w:tcPr>
            <w:tcW w:w="2725" w:type="dxa"/>
            <w:shd w:val="clear" w:color="000000" w:fill="FFFFFF"/>
            <w:noWrap/>
            <w:vAlign w:val="center"/>
            <w:hideMark/>
          </w:tcPr>
          <w:p w14:paraId="49C046D9"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Atadura de crepe 10 ou 12 cm x 1,2cm 13 fios</w:t>
            </w:r>
          </w:p>
        </w:tc>
        <w:tc>
          <w:tcPr>
            <w:tcW w:w="1386" w:type="dxa"/>
            <w:shd w:val="clear" w:color="000000" w:fill="FFFFFF"/>
            <w:noWrap/>
            <w:vAlign w:val="center"/>
            <w:hideMark/>
          </w:tcPr>
          <w:p w14:paraId="706ACC2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Pacote com 12</w:t>
            </w:r>
          </w:p>
        </w:tc>
        <w:tc>
          <w:tcPr>
            <w:tcW w:w="1276" w:type="dxa"/>
            <w:shd w:val="clear" w:color="000000" w:fill="FFFFFF"/>
            <w:noWrap/>
            <w:vAlign w:val="center"/>
            <w:hideMark/>
          </w:tcPr>
          <w:p w14:paraId="4C26951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7F3156C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R$ 6,25</w:t>
            </w:r>
          </w:p>
        </w:tc>
        <w:tc>
          <w:tcPr>
            <w:tcW w:w="1985" w:type="dxa"/>
            <w:shd w:val="clear" w:color="auto" w:fill="auto"/>
            <w:noWrap/>
            <w:vAlign w:val="bottom"/>
            <w:hideMark/>
          </w:tcPr>
          <w:p w14:paraId="22DA496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R$ 1.250,00</w:t>
            </w:r>
          </w:p>
        </w:tc>
      </w:tr>
      <w:tr w:rsidR="00B87983" w:rsidRPr="00A1434A" w14:paraId="06D49964" w14:textId="77777777" w:rsidTr="00B87983">
        <w:trPr>
          <w:trHeight w:val="360"/>
        </w:trPr>
        <w:tc>
          <w:tcPr>
            <w:tcW w:w="851" w:type="dxa"/>
            <w:shd w:val="clear" w:color="000000" w:fill="FFFFFF"/>
            <w:noWrap/>
            <w:vAlign w:val="center"/>
            <w:hideMark/>
          </w:tcPr>
          <w:p w14:paraId="2FF7FBD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w:t>
            </w:r>
          </w:p>
        </w:tc>
        <w:tc>
          <w:tcPr>
            <w:tcW w:w="2725" w:type="dxa"/>
            <w:shd w:val="clear" w:color="000000" w:fill="FFFFFF"/>
            <w:noWrap/>
            <w:vAlign w:val="center"/>
            <w:hideMark/>
          </w:tcPr>
          <w:p w14:paraId="57852F1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Cateter descartável n° 22</w:t>
            </w:r>
          </w:p>
        </w:tc>
        <w:tc>
          <w:tcPr>
            <w:tcW w:w="1386" w:type="dxa"/>
            <w:shd w:val="clear" w:color="000000" w:fill="FFFFFF"/>
            <w:noWrap/>
            <w:vAlign w:val="center"/>
            <w:hideMark/>
          </w:tcPr>
          <w:p w14:paraId="2B6D345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177EC2E8"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7508001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R$ 0,78</w:t>
            </w:r>
          </w:p>
        </w:tc>
        <w:tc>
          <w:tcPr>
            <w:tcW w:w="1985" w:type="dxa"/>
            <w:shd w:val="clear" w:color="auto" w:fill="auto"/>
            <w:noWrap/>
            <w:vAlign w:val="bottom"/>
            <w:hideMark/>
          </w:tcPr>
          <w:p w14:paraId="4EF7787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R$ 313,33</w:t>
            </w:r>
          </w:p>
        </w:tc>
      </w:tr>
      <w:tr w:rsidR="00B87983" w:rsidRPr="00A1434A" w14:paraId="7D6DCC20" w14:textId="77777777" w:rsidTr="00B87983">
        <w:trPr>
          <w:trHeight w:val="360"/>
        </w:trPr>
        <w:tc>
          <w:tcPr>
            <w:tcW w:w="851" w:type="dxa"/>
            <w:shd w:val="clear" w:color="000000" w:fill="FFFFFF"/>
            <w:noWrap/>
            <w:vAlign w:val="center"/>
            <w:hideMark/>
          </w:tcPr>
          <w:p w14:paraId="250D3AF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11</w:t>
            </w:r>
          </w:p>
        </w:tc>
        <w:tc>
          <w:tcPr>
            <w:tcW w:w="2725" w:type="dxa"/>
            <w:shd w:val="clear" w:color="000000" w:fill="FFFFFF"/>
            <w:noWrap/>
            <w:vAlign w:val="center"/>
            <w:hideMark/>
          </w:tcPr>
          <w:p w14:paraId="079CD57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Cateter descartável n° 24</w:t>
            </w:r>
          </w:p>
        </w:tc>
        <w:tc>
          <w:tcPr>
            <w:tcW w:w="1386" w:type="dxa"/>
            <w:shd w:val="clear" w:color="000000" w:fill="FFFFFF"/>
            <w:noWrap/>
            <w:vAlign w:val="center"/>
            <w:hideMark/>
          </w:tcPr>
          <w:p w14:paraId="26B578F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1AED791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700</w:t>
            </w:r>
          </w:p>
        </w:tc>
        <w:tc>
          <w:tcPr>
            <w:tcW w:w="1417" w:type="dxa"/>
            <w:shd w:val="clear" w:color="auto" w:fill="auto"/>
            <w:noWrap/>
            <w:vAlign w:val="bottom"/>
            <w:hideMark/>
          </w:tcPr>
          <w:p w14:paraId="234A278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R$ 0,84</w:t>
            </w:r>
          </w:p>
        </w:tc>
        <w:tc>
          <w:tcPr>
            <w:tcW w:w="1985" w:type="dxa"/>
            <w:shd w:val="clear" w:color="auto" w:fill="auto"/>
            <w:noWrap/>
            <w:vAlign w:val="bottom"/>
            <w:hideMark/>
          </w:tcPr>
          <w:p w14:paraId="6EDBB2F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R$ 585,67</w:t>
            </w:r>
          </w:p>
        </w:tc>
      </w:tr>
      <w:tr w:rsidR="00B87983" w:rsidRPr="00A1434A" w14:paraId="29FA059C" w14:textId="77777777" w:rsidTr="00B87983">
        <w:trPr>
          <w:trHeight w:val="1170"/>
        </w:trPr>
        <w:tc>
          <w:tcPr>
            <w:tcW w:w="851" w:type="dxa"/>
            <w:shd w:val="clear" w:color="000000" w:fill="FFFFFF"/>
            <w:noWrap/>
            <w:vAlign w:val="center"/>
            <w:hideMark/>
          </w:tcPr>
          <w:p w14:paraId="783CE78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12</w:t>
            </w:r>
          </w:p>
        </w:tc>
        <w:tc>
          <w:tcPr>
            <w:tcW w:w="2725" w:type="dxa"/>
            <w:shd w:val="clear" w:color="000000" w:fill="FFFFFF"/>
            <w:vAlign w:val="center"/>
            <w:hideMark/>
          </w:tcPr>
          <w:p w14:paraId="538B024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Compressas de gaze hidrófila estrela não estéril, com 500 unidades, 8 camadas 5 dobras, 13 fios por cm²,15 cm x 30 cm,7,5 cm x 7,5 cm (fechada)</w:t>
            </w:r>
          </w:p>
        </w:tc>
        <w:tc>
          <w:tcPr>
            <w:tcW w:w="1386" w:type="dxa"/>
            <w:shd w:val="clear" w:color="000000" w:fill="FFFFFF"/>
            <w:noWrap/>
            <w:vAlign w:val="center"/>
            <w:hideMark/>
          </w:tcPr>
          <w:p w14:paraId="16E34EB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Pacote com 500</w:t>
            </w:r>
          </w:p>
        </w:tc>
        <w:tc>
          <w:tcPr>
            <w:tcW w:w="1276" w:type="dxa"/>
            <w:shd w:val="clear" w:color="000000" w:fill="FFFFFF"/>
            <w:noWrap/>
            <w:vAlign w:val="center"/>
            <w:hideMark/>
          </w:tcPr>
          <w:p w14:paraId="294F6BB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80</w:t>
            </w:r>
          </w:p>
        </w:tc>
        <w:tc>
          <w:tcPr>
            <w:tcW w:w="1417" w:type="dxa"/>
            <w:shd w:val="clear" w:color="auto" w:fill="auto"/>
            <w:noWrap/>
            <w:vAlign w:val="bottom"/>
            <w:hideMark/>
          </w:tcPr>
          <w:p w14:paraId="66E33B6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R$ 31,20</w:t>
            </w:r>
          </w:p>
        </w:tc>
        <w:tc>
          <w:tcPr>
            <w:tcW w:w="1985" w:type="dxa"/>
            <w:shd w:val="clear" w:color="auto" w:fill="auto"/>
            <w:noWrap/>
            <w:vAlign w:val="bottom"/>
            <w:hideMark/>
          </w:tcPr>
          <w:p w14:paraId="366A603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R$ 2.496,00</w:t>
            </w:r>
          </w:p>
        </w:tc>
      </w:tr>
      <w:tr w:rsidR="00B87983" w:rsidRPr="00A1434A" w14:paraId="73D070D9" w14:textId="77777777" w:rsidTr="00B87983">
        <w:trPr>
          <w:trHeight w:val="360"/>
        </w:trPr>
        <w:tc>
          <w:tcPr>
            <w:tcW w:w="851" w:type="dxa"/>
            <w:shd w:val="clear" w:color="000000" w:fill="FFFFFF"/>
            <w:noWrap/>
            <w:vAlign w:val="center"/>
            <w:hideMark/>
          </w:tcPr>
          <w:p w14:paraId="77B5ED2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13</w:t>
            </w:r>
          </w:p>
        </w:tc>
        <w:tc>
          <w:tcPr>
            <w:tcW w:w="2725" w:type="dxa"/>
            <w:shd w:val="clear" w:color="000000" w:fill="FFFFFF"/>
            <w:noWrap/>
            <w:vAlign w:val="center"/>
            <w:hideMark/>
          </w:tcPr>
          <w:p w14:paraId="195846A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Descartex grande 20 L</w:t>
            </w:r>
          </w:p>
        </w:tc>
        <w:tc>
          <w:tcPr>
            <w:tcW w:w="1386" w:type="dxa"/>
            <w:shd w:val="clear" w:color="000000" w:fill="FFFFFF"/>
            <w:noWrap/>
            <w:vAlign w:val="center"/>
            <w:hideMark/>
          </w:tcPr>
          <w:p w14:paraId="6A9AC81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4EFACAE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60</w:t>
            </w:r>
          </w:p>
        </w:tc>
        <w:tc>
          <w:tcPr>
            <w:tcW w:w="1417" w:type="dxa"/>
            <w:shd w:val="clear" w:color="auto" w:fill="auto"/>
            <w:noWrap/>
            <w:vAlign w:val="bottom"/>
            <w:hideMark/>
          </w:tcPr>
          <w:p w14:paraId="06471B19"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R$ 7,57</w:t>
            </w:r>
          </w:p>
        </w:tc>
        <w:tc>
          <w:tcPr>
            <w:tcW w:w="1985" w:type="dxa"/>
            <w:shd w:val="clear" w:color="auto" w:fill="auto"/>
            <w:noWrap/>
            <w:vAlign w:val="bottom"/>
            <w:hideMark/>
          </w:tcPr>
          <w:p w14:paraId="70E7486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R$ 454,40</w:t>
            </w:r>
          </w:p>
        </w:tc>
      </w:tr>
      <w:tr w:rsidR="00B87983" w:rsidRPr="00A1434A" w14:paraId="17035A06" w14:textId="77777777" w:rsidTr="00B87983">
        <w:trPr>
          <w:trHeight w:val="780"/>
        </w:trPr>
        <w:tc>
          <w:tcPr>
            <w:tcW w:w="851" w:type="dxa"/>
            <w:shd w:val="clear" w:color="000000" w:fill="FFFFFF"/>
            <w:noWrap/>
            <w:vAlign w:val="center"/>
            <w:hideMark/>
          </w:tcPr>
          <w:p w14:paraId="1E863D4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14</w:t>
            </w:r>
          </w:p>
        </w:tc>
        <w:tc>
          <w:tcPr>
            <w:tcW w:w="2725" w:type="dxa"/>
            <w:shd w:val="clear" w:color="000000" w:fill="FFFFFF"/>
            <w:vAlign w:val="center"/>
            <w:hideMark/>
          </w:tcPr>
          <w:p w14:paraId="1EE99DCB"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Equipo macrogotas com injetor lateral adulto tampa Luer slip</w:t>
            </w:r>
          </w:p>
        </w:tc>
        <w:tc>
          <w:tcPr>
            <w:tcW w:w="1386" w:type="dxa"/>
            <w:shd w:val="clear" w:color="000000" w:fill="FFFFFF"/>
            <w:noWrap/>
            <w:vAlign w:val="center"/>
            <w:hideMark/>
          </w:tcPr>
          <w:p w14:paraId="035735C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43B72CF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7.000</w:t>
            </w:r>
          </w:p>
        </w:tc>
        <w:tc>
          <w:tcPr>
            <w:tcW w:w="1417" w:type="dxa"/>
            <w:shd w:val="clear" w:color="auto" w:fill="auto"/>
            <w:noWrap/>
            <w:vAlign w:val="bottom"/>
            <w:hideMark/>
          </w:tcPr>
          <w:p w14:paraId="654514D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R$ 1,01</w:t>
            </w:r>
          </w:p>
        </w:tc>
        <w:tc>
          <w:tcPr>
            <w:tcW w:w="1985" w:type="dxa"/>
            <w:shd w:val="clear" w:color="auto" w:fill="auto"/>
            <w:noWrap/>
            <w:vAlign w:val="bottom"/>
            <w:hideMark/>
          </w:tcPr>
          <w:p w14:paraId="263D416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R$ 7.046,67</w:t>
            </w:r>
          </w:p>
        </w:tc>
      </w:tr>
      <w:tr w:rsidR="00B87983" w:rsidRPr="00A1434A" w14:paraId="6417BBC0" w14:textId="77777777" w:rsidTr="00B87983">
        <w:trPr>
          <w:trHeight w:val="360"/>
        </w:trPr>
        <w:tc>
          <w:tcPr>
            <w:tcW w:w="851" w:type="dxa"/>
            <w:shd w:val="clear" w:color="000000" w:fill="FFFFFF"/>
            <w:noWrap/>
            <w:vAlign w:val="center"/>
            <w:hideMark/>
          </w:tcPr>
          <w:p w14:paraId="76A15BD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15</w:t>
            </w:r>
          </w:p>
        </w:tc>
        <w:tc>
          <w:tcPr>
            <w:tcW w:w="2725" w:type="dxa"/>
            <w:shd w:val="clear" w:color="000000" w:fill="FFFFFF"/>
            <w:noWrap/>
            <w:vAlign w:val="center"/>
            <w:hideMark/>
          </w:tcPr>
          <w:p w14:paraId="274D21C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Esparadrapo 10 x 4,5 c/ capa dura</w:t>
            </w:r>
          </w:p>
        </w:tc>
        <w:tc>
          <w:tcPr>
            <w:tcW w:w="1386" w:type="dxa"/>
            <w:shd w:val="clear" w:color="000000" w:fill="FFFFFF"/>
            <w:noWrap/>
            <w:vAlign w:val="center"/>
            <w:hideMark/>
          </w:tcPr>
          <w:p w14:paraId="5515545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2E50616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5CB63656"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R$ 11,35</w:t>
            </w:r>
          </w:p>
        </w:tc>
        <w:tc>
          <w:tcPr>
            <w:tcW w:w="1985" w:type="dxa"/>
            <w:shd w:val="clear" w:color="auto" w:fill="auto"/>
            <w:noWrap/>
            <w:vAlign w:val="bottom"/>
            <w:hideMark/>
          </w:tcPr>
          <w:p w14:paraId="554F73B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R$ 4.540,00</w:t>
            </w:r>
          </w:p>
        </w:tc>
      </w:tr>
      <w:tr w:rsidR="00B87983" w:rsidRPr="00A1434A" w14:paraId="151DEF7D" w14:textId="77777777" w:rsidTr="00B87983">
        <w:trPr>
          <w:trHeight w:val="645"/>
        </w:trPr>
        <w:tc>
          <w:tcPr>
            <w:tcW w:w="851" w:type="dxa"/>
            <w:shd w:val="clear" w:color="000000" w:fill="FFFFFF"/>
            <w:noWrap/>
            <w:vAlign w:val="center"/>
            <w:hideMark/>
          </w:tcPr>
          <w:p w14:paraId="7D8AA76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16</w:t>
            </w:r>
          </w:p>
        </w:tc>
        <w:tc>
          <w:tcPr>
            <w:tcW w:w="2725" w:type="dxa"/>
            <w:shd w:val="clear" w:color="000000" w:fill="FFFFFF"/>
            <w:vAlign w:val="center"/>
            <w:hideMark/>
          </w:tcPr>
          <w:p w14:paraId="4B447DB8"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Esparadrapo fita hipoalérgica microporoso 0,5cmx10m</w:t>
            </w:r>
          </w:p>
        </w:tc>
        <w:tc>
          <w:tcPr>
            <w:tcW w:w="1386" w:type="dxa"/>
            <w:shd w:val="clear" w:color="000000" w:fill="FFFFFF"/>
            <w:noWrap/>
            <w:vAlign w:val="center"/>
            <w:hideMark/>
          </w:tcPr>
          <w:p w14:paraId="1D97E65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676B8F8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246E5A0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R$ 8,08</w:t>
            </w:r>
          </w:p>
        </w:tc>
        <w:tc>
          <w:tcPr>
            <w:tcW w:w="1985" w:type="dxa"/>
            <w:shd w:val="clear" w:color="auto" w:fill="auto"/>
            <w:noWrap/>
            <w:vAlign w:val="bottom"/>
            <w:hideMark/>
          </w:tcPr>
          <w:p w14:paraId="387FAD0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R$ 1.616,00</w:t>
            </w:r>
          </w:p>
        </w:tc>
      </w:tr>
      <w:tr w:rsidR="00B87983" w:rsidRPr="00A1434A" w14:paraId="63BFC713" w14:textId="77777777" w:rsidTr="00B87983">
        <w:trPr>
          <w:trHeight w:val="360"/>
        </w:trPr>
        <w:tc>
          <w:tcPr>
            <w:tcW w:w="851" w:type="dxa"/>
            <w:shd w:val="clear" w:color="000000" w:fill="FFFFFF"/>
            <w:noWrap/>
            <w:vAlign w:val="center"/>
            <w:hideMark/>
          </w:tcPr>
          <w:p w14:paraId="3879513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17</w:t>
            </w:r>
          </w:p>
        </w:tc>
        <w:tc>
          <w:tcPr>
            <w:tcW w:w="2725" w:type="dxa"/>
            <w:shd w:val="clear" w:color="000000" w:fill="FFFFFF"/>
            <w:noWrap/>
            <w:vAlign w:val="center"/>
            <w:hideMark/>
          </w:tcPr>
          <w:p w14:paraId="212EB8A1"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Fita teste glicose G Tech lite </w:t>
            </w:r>
          </w:p>
        </w:tc>
        <w:tc>
          <w:tcPr>
            <w:tcW w:w="1386" w:type="dxa"/>
            <w:shd w:val="clear" w:color="000000" w:fill="FFFFFF"/>
            <w:noWrap/>
            <w:vAlign w:val="center"/>
            <w:hideMark/>
          </w:tcPr>
          <w:p w14:paraId="186DAAB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50 tiras</w:t>
            </w:r>
          </w:p>
        </w:tc>
        <w:tc>
          <w:tcPr>
            <w:tcW w:w="1276" w:type="dxa"/>
            <w:shd w:val="clear" w:color="000000" w:fill="FFFFFF"/>
            <w:noWrap/>
            <w:vAlign w:val="center"/>
            <w:hideMark/>
          </w:tcPr>
          <w:p w14:paraId="423A169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4981E4A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R$ 30,55</w:t>
            </w:r>
          </w:p>
        </w:tc>
        <w:tc>
          <w:tcPr>
            <w:tcW w:w="1985" w:type="dxa"/>
            <w:shd w:val="clear" w:color="auto" w:fill="auto"/>
            <w:noWrap/>
            <w:vAlign w:val="bottom"/>
            <w:hideMark/>
          </w:tcPr>
          <w:p w14:paraId="172E3BF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R$ 6.110,67</w:t>
            </w:r>
          </w:p>
        </w:tc>
      </w:tr>
      <w:tr w:rsidR="00B87983" w:rsidRPr="00A1434A" w14:paraId="215FECA9" w14:textId="77777777" w:rsidTr="00B87983">
        <w:trPr>
          <w:trHeight w:val="360"/>
        </w:trPr>
        <w:tc>
          <w:tcPr>
            <w:tcW w:w="851" w:type="dxa"/>
            <w:shd w:val="clear" w:color="000000" w:fill="FFFFFF"/>
            <w:noWrap/>
            <w:vAlign w:val="center"/>
            <w:hideMark/>
          </w:tcPr>
          <w:p w14:paraId="4F451B4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18</w:t>
            </w:r>
          </w:p>
        </w:tc>
        <w:tc>
          <w:tcPr>
            <w:tcW w:w="2725" w:type="dxa"/>
            <w:shd w:val="clear" w:color="000000" w:fill="FFFFFF"/>
            <w:noWrap/>
            <w:vAlign w:val="center"/>
            <w:hideMark/>
          </w:tcPr>
          <w:p w14:paraId="2933C0BE" w14:textId="77777777" w:rsidR="00B87983" w:rsidRPr="00B87983" w:rsidRDefault="00B87983" w:rsidP="00EF6B3C">
            <w:pPr>
              <w:spacing w:after="0" w:line="240" w:lineRule="auto"/>
              <w:rPr>
                <w:rFonts w:ascii="Century Gothic" w:eastAsia="Times New Roman" w:hAnsi="Century Gothic" w:cs="Arial"/>
                <w:color w:val="000000"/>
                <w:lang w:val="en-US"/>
              </w:rPr>
            </w:pPr>
            <w:r w:rsidRPr="00B87983">
              <w:rPr>
                <w:rFonts w:ascii="Century Gothic" w:eastAsia="Times New Roman" w:hAnsi="Century Gothic" w:cs="Arial"/>
                <w:color w:val="000000"/>
                <w:lang w:val="en-US"/>
              </w:rPr>
              <w:t>Fita teste glicose On call plus</w:t>
            </w:r>
          </w:p>
        </w:tc>
        <w:tc>
          <w:tcPr>
            <w:tcW w:w="1386" w:type="dxa"/>
            <w:shd w:val="clear" w:color="000000" w:fill="FFFFFF"/>
            <w:noWrap/>
            <w:vAlign w:val="center"/>
            <w:hideMark/>
          </w:tcPr>
          <w:p w14:paraId="417605F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50 tiras</w:t>
            </w:r>
          </w:p>
        </w:tc>
        <w:tc>
          <w:tcPr>
            <w:tcW w:w="1276" w:type="dxa"/>
            <w:shd w:val="clear" w:color="000000" w:fill="FFFFFF"/>
            <w:noWrap/>
            <w:vAlign w:val="center"/>
            <w:hideMark/>
          </w:tcPr>
          <w:p w14:paraId="67D0103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340A603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R$ 30,44</w:t>
            </w:r>
          </w:p>
        </w:tc>
        <w:tc>
          <w:tcPr>
            <w:tcW w:w="1985" w:type="dxa"/>
            <w:shd w:val="clear" w:color="auto" w:fill="auto"/>
            <w:noWrap/>
            <w:vAlign w:val="bottom"/>
            <w:hideMark/>
          </w:tcPr>
          <w:p w14:paraId="0D195F0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R$ 6.087,33</w:t>
            </w:r>
          </w:p>
        </w:tc>
      </w:tr>
      <w:tr w:rsidR="00B87983" w:rsidRPr="00A1434A" w14:paraId="25315918" w14:textId="77777777" w:rsidTr="00B87983">
        <w:trPr>
          <w:trHeight w:val="360"/>
        </w:trPr>
        <w:tc>
          <w:tcPr>
            <w:tcW w:w="851" w:type="dxa"/>
            <w:shd w:val="clear" w:color="000000" w:fill="FFFFFF"/>
            <w:noWrap/>
            <w:vAlign w:val="center"/>
            <w:hideMark/>
          </w:tcPr>
          <w:p w14:paraId="7806C3B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19</w:t>
            </w:r>
          </w:p>
        </w:tc>
        <w:tc>
          <w:tcPr>
            <w:tcW w:w="2725" w:type="dxa"/>
            <w:shd w:val="clear" w:color="000000" w:fill="FFFFFF"/>
            <w:noWrap/>
            <w:vAlign w:val="center"/>
            <w:hideMark/>
          </w:tcPr>
          <w:p w14:paraId="368E5543"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Fita p/ teste de glicose Accu check active</w:t>
            </w:r>
          </w:p>
        </w:tc>
        <w:tc>
          <w:tcPr>
            <w:tcW w:w="1386" w:type="dxa"/>
            <w:shd w:val="clear" w:color="000000" w:fill="FFFFFF"/>
            <w:noWrap/>
            <w:vAlign w:val="center"/>
            <w:hideMark/>
          </w:tcPr>
          <w:p w14:paraId="0D69BDD7"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50 tiras</w:t>
            </w:r>
          </w:p>
        </w:tc>
        <w:tc>
          <w:tcPr>
            <w:tcW w:w="1276" w:type="dxa"/>
            <w:shd w:val="clear" w:color="000000" w:fill="FFFFFF"/>
            <w:noWrap/>
            <w:vAlign w:val="center"/>
            <w:hideMark/>
          </w:tcPr>
          <w:p w14:paraId="2CA4940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250</w:t>
            </w:r>
          </w:p>
        </w:tc>
        <w:tc>
          <w:tcPr>
            <w:tcW w:w="1417" w:type="dxa"/>
            <w:shd w:val="clear" w:color="auto" w:fill="auto"/>
            <w:noWrap/>
            <w:vAlign w:val="bottom"/>
            <w:hideMark/>
          </w:tcPr>
          <w:p w14:paraId="40D0CAB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R$ 56,79</w:t>
            </w:r>
          </w:p>
        </w:tc>
        <w:tc>
          <w:tcPr>
            <w:tcW w:w="1985" w:type="dxa"/>
            <w:shd w:val="clear" w:color="auto" w:fill="auto"/>
            <w:noWrap/>
            <w:vAlign w:val="bottom"/>
            <w:hideMark/>
          </w:tcPr>
          <w:p w14:paraId="24FD51A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R$ 14.198,33</w:t>
            </w:r>
          </w:p>
        </w:tc>
      </w:tr>
      <w:tr w:rsidR="00B87983" w:rsidRPr="00A1434A" w14:paraId="14DF1347" w14:textId="77777777" w:rsidTr="00B87983">
        <w:trPr>
          <w:trHeight w:val="360"/>
        </w:trPr>
        <w:tc>
          <w:tcPr>
            <w:tcW w:w="851" w:type="dxa"/>
            <w:shd w:val="clear" w:color="000000" w:fill="FFFFFF"/>
            <w:noWrap/>
            <w:vAlign w:val="center"/>
            <w:hideMark/>
          </w:tcPr>
          <w:p w14:paraId="7133ABC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w:t>
            </w:r>
          </w:p>
        </w:tc>
        <w:tc>
          <w:tcPr>
            <w:tcW w:w="2725" w:type="dxa"/>
            <w:shd w:val="clear" w:color="000000" w:fill="FFFFFF"/>
            <w:noWrap/>
            <w:vAlign w:val="center"/>
            <w:hideMark/>
          </w:tcPr>
          <w:p w14:paraId="66511A99"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Luvas de procedimento tamanho "M" com pó</w:t>
            </w:r>
          </w:p>
        </w:tc>
        <w:tc>
          <w:tcPr>
            <w:tcW w:w="1386" w:type="dxa"/>
            <w:shd w:val="clear" w:color="000000" w:fill="FFFFFF"/>
            <w:noWrap/>
            <w:vAlign w:val="center"/>
            <w:hideMark/>
          </w:tcPr>
          <w:p w14:paraId="507659C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100</w:t>
            </w:r>
          </w:p>
        </w:tc>
        <w:tc>
          <w:tcPr>
            <w:tcW w:w="1276" w:type="dxa"/>
            <w:shd w:val="clear" w:color="000000" w:fill="FFFFFF"/>
            <w:noWrap/>
            <w:vAlign w:val="center"/>
            <w:hideMark/>
          </w:tcPr>
          <w:p w14:paraId="675F7E0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55730F7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R$ 17,38</w:t>
            </w:r>
          </w:p>
        </w:tc>
        <w:tc>
          <w:tcPr>
            <w:tcW w:w="1985" w:type="dxa"/>
            <w:shd w:val="clear" w:color="auto" w:fill="auto"/>
            <w:noWrap/>
            <w:vAlign w:val="bottom"/>
            <w:hideMark/>
          </w:tcPr>
          <w:p w14:paraId="3A24124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R$ 6.953,33</w:t>
            </w:r>
          </w:p>
        </w:tc>
      </w:tr>
      <w:tr w:rsidR="00B87983" w:rsidRPr="00A1434A" w14:paraId="2E405CC3" w14:textId="77777777" w:rsidTr="00B87983">
        <w:trPr>
          <w:trHeight w:val="360"/>
        </w:trPr>
        <w:tc>
          <w:tcPr>
            <w:tcW w:w="851" w:type="dxa"/>
            <w:shd w:val="clear" w:color="000000" w:fill="FFFFFF"/>
            <w:noWrap/>
            <w:vAlign w:val="center"/>
            <w:hideMark/>
          </w:tcPr>
          <w:p w14:paraId="4CF3559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21</w:t>
            </w:r>
          </w:p>
        </w:tc>
        <w:tc>
          <w:tcPr>
            <w:tcW w:w="2725" w:type="dxa"/>
            <w:shd w:val="clear" w:color="000000" w:fill="FFFFFF"/>
            <w:noWrap/>
            <w:vAlign w:val="center"/>
            <w:hideMark/>
          </w:tcPr>
          <w:p w14:paraId="2E26A68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Luvas De Procedimento Tamanho "EP" Com Pó</w:t>
            </w:r>
          </w:p>
        </w:tc>
        <w:tc>
          <w:tcPr>
            <w:tcW w:w="1386" w:type="dxa"/>
            <w:shd w:val="clear" w:color="000000" w:fill="FFFFFF"/>
            <w:noWrap/>
            <w:vAlign w:val="center"/>
            <w:hideMark/>
          </w:tcPr>
          <w:p w14:paraId="1BCF060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100</w:t>
            </w:r>
          </w:p>
        </w:tc>
        <w:tc>
          <w:tcPr>
            <w:tcW w:w="1276" w:type="dxa"/>
            <w:shd w:val="clear" w:color="000000" w:fill="FFFFFF"/>
            <w:noWrap/>
            <w:vAlign w:val="center"/>
            <w:hideMark/>
          </w:tcPr>
          <w:p w14:paraId="7027CA0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417D8BC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R$ 17,38</w:t>
            </w:r>
          </w:p>
        </w:tc>
        <w:tc>
          <w:tcPr>
            <w:tcW w:w="1985" w:type="dxa"/>
            <w:shd w:val="clear" w:color="auto" w:fill="auto"/>
            <w:noWrap/>
            <w:vAlign w:val="bottom"/>
            <w:hideMark/>
          </w:tcPr>
          <w:p w14:paraId="08688EF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R$ 6.953,33</w:t>
            </w:r>
          </w:p>
        </w:tc>
      </w:tr>
      <w:tr w:rsidR="00B87983" w:rsidRPr="00A1434A" w14:paraId="7C203F83" w14:textId="77777777" w:rsidTr="00B87983">
        <w:trPr>
          <w:trHeight w:val="360"/>
        </w:trPr>
        <w:tc>
          <w:tcPr>
            <w:tcW w:w="851" w:type="dxa"/>
            <w:shd w:val="clear" w:color="000000" w:fill="FFFFFF"/>
            <w:noWrap/>
            <w:vAlign w:val="center"/>
            <w:hideMark/>
          </w:tcPr>
          <w:p w14:paraId="76337AE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22</w:t>
            </w:r>
          </w:p>
        </w:tc>
        <w:tc>
          <w:tcPr>
            <w:tcW w:w="2725" w:type="dxa"/>
            <w:shd w:val="clear" w:color="000000" w:fill="FFFFFF"/>
            <w:noWrap/>
            <w:vAlign w:val="center"/>
            <w:hideMark/>
          </w:tcPr>
          <w:p w14:paraId="2FFFF15A"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Luvas de procedimento tamanho "P" com pó</w:t>
            </w:r>
          </w:p>
        </w:tc>
        <w:tc>
          <w:tcPr>
            <w:tcW w:w="1386" w:type="dxa"/>
            <w:shd w:val="clear" w:color="000000" w:fill="FFFFFF"/>
            <w:noWrap/>
            <w:vAlign w:val="center"/>
            <w:hideMark/>
          </w:tcPr>
          <w:p w14:paraId="08DACAF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100</w:t>
            </w:r>
          </w:p>
        </w:tc>
        <w:tc>
          <w:tcPr>
            <w:tcW w:w="1276" w:type="dxa"/>
            <w:shd w:val="clear" w:color="000000" w:fill="FFFFFF"/>
            <w:noWrap/>
            <w:vAlign w:val="center"/>
            <w:hideMark/>
          </w:tcPr>
          <w:p w14:paraId="4CA8FAD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400</w:t>
            </w:r>
          </w:p>
        </w:tc>
        <w:tc>
          <w:tcPr>
            <w:tcW w:w="1417" w:type="dxa"/>
            <w:shd w:val="clear" w:color="auto" w:fill="auto"/>
            <w:noWrap/>
            <w:vAlign w:val="bottom"/>
            <w:hideMark/>
          </w:tcPr>
          <w:p w14:paraId="09ACAC4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R$ 17,38</w:t>
            </w:r>
          </w:p>
        </w:tc>
        <w:tc>
          <w:tcPr>
            <w:tcW w:w="1985" w:type="dxa"/>
            <w:shd w:val="clear" w:color="auto" w:fill="auto"/>
            <w:noWrap/>
            <w:vAlign w:val="bottom"/>
            <w:hideMark/>
          </w:tcPr>
          <w:p w14:paraId="405AF2C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R$ 6.953,33</w:t>
            </w:r>
          </w:p>
        </w:tc>
      </w:tr>
      <w:tr w:rsidR="00B87983" w:rsidRPr="00A1434A" w14:paraId="3E957E45" w14:textId="77777777" w:rsidTr="00B87983">
        <w:trPr>
          <w:trHeight w:val="360"/>
        </w:trPr>
        <w:tc>
          <w:tcPr>
            <w:tcW w:w="851" w:type="dxa"/>
            <w:shd w:val="clear" w:color="000000" w:fill="FFFFFF"/>
            <w:noWrap/>
            <w:vAlign w:val="center"/>
            <w:hideMark/>
          </w:tcPr>
          <w:p w14:paraId="7C317D8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23</w:t>
            </w:r>
          </w:p>
        </w:tc>
        <w:tc>
          <w:tcPr>
            <w:tcW w:w="2725" w:type="dxa"/>
            <w:shd w:val="clear" w:color="000000" w:fill="FFFFFF"/>
            <w:noWrap/>
            <w:vAlign w:val="center"/>
            <w:hideMark/>
          </w:tcPr>
          <w:p w14:paraId="11A95E1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Scalp n° 21</w:t>
            </w:r>
          </w:p>
        </w:tc>
        <w:tc>
          <w:tcPr>
            <w:tcW w:w="1386" w:type="dxa"/>
            <w:shd w:val="clear" w:color="000000" w:fill="FFFFFF"/>
            <w:noWrap/>
            <w:vAlign w:val="center"/>
            <w:hideMark/>
          </w:tcPr>
          <w:p w14:paraId="298C4FA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06D9BB8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1.000</w:t>
            </w:r>
          </w:p>
        </w:tc>
        <w:tc>
          <w:tcPr>
            <w:tcW w:w="1417" w:type="dxa"/>
            <w:shd w:val="clear" w:color="auto" w:fill="auto"/>
            <w:noWrap/>
            <w:vAlign w:val="bottom"/>
            <w:hideMark/>
          </w:tcPr>
          <w:p w14:paraId="69FCD4E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R$ 0,26</w:t>
            </w:r>
          </w:p>
        </w:tc>
        <w:tc>
          <w:tcPr>
            <w:tcW w:w="1985" w:type="dxa"/>
            <w:shd w:val="clear" w:color="auto" w:fill="auto"/>
            <w:noWrap/>
            <w:vAlign w:val="bottom"/>
            <w:hideMark/>
          </w:tcPr>
          <w:p w14:paraId="23819DF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R$ 256,67</w:t>
            </w:r>
          </w:p>
        </w:tc>
      </w:tr>
      <w:tr w:rsidR="00B87983" w:rsidRPr="00A1434A" w14:paraId="4426E06C" w14:textId="77777777" w:rsidTr="00B87983">
        <w:trPr>
          <w:trHeight w:val="360"/>
        </w:trPr>
        <w:tc>
          <w:tcPr>
            <w:tcW w:w="851" w:type="dxa"/>
            <w:shd w:val="clear" w:color="000000" w:fill="FFFFFF"/>
            <w:noWrap/>
            <w:vAlign w:val="center"/>
            <w:hideMark/>
          </w:tcPr>
          <w:p w14:paraId="0819F4B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24</w:t>
            </w:r>
          </w:p>
        </w:tc>
        <w:tc>
          <w:tcPr>
            <w:tcW w:w="2725" w:type="dxa"/>
            <w:shd w:val="clear" w:color="000000" w:fill="FFFFFF"/>
            <w:noWrap/>
            <w:vAlign w:val="center"/>
            <w:hideMark/>
          </w:tcPr>
          <w:p w14:paraId="66CE97B4"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Scalp n° 23</w:t>
            </w:r>
          </w:p>
        </w:tc>
        <w:tc>
          <w:tcPr>
            <w:tcW w:w="1386" w:type="dxa"/>
            <w:shd w:val="clear" w:color="000000" w:fill="FFFFFF"/>
            <w:noWrap/>
            <w:vAlign w:val="center"/>
            <w:hideMark/>
          </w:tcPr>
          <w:p w14:paraId="1E9EB23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4927384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1.000</w:t>
            </w:r>
          </w:p>
        </w:tc>
        <w:tc>
          <w:tcPr>
            <w:tcW w:w="1417" w:type="dxa"/>
            <w:shd w:val="clear" w:color="auto" w:fill="auto"/>
            <w:noWrap/>
            <w:vAlign w:val="bottom"/>
            <w:hideMark/>
          </w:tcPr>
          <w:p w14:paraId="00A5D468"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R$ 0,25</w:t>
            </w:r>
          </w:p>
        </w:tc>
        <w:tc>
          <w:tcPr>
            <w:tcW w:w="1985" w:type="dxa"/>
            <w:shd w:val="clear" w:color="auto" w:fill="auto"/>
            <w:noWrap/>
            <w:vAlign w:val="bottom"/>
            <w:hideMark/>
          </w:tcPr>
          <w:p w14:paraId="74D2557F"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R$ 253,33</w:t>
            </w:r>
          </w:p>
        </w:tc>
      </w:tr>
      <w:tr w:rsidR="00B87983" w:rsidRPr="00A1434A" w14:paraId="33D5607B" w14:textId="77777777" w:rsidTr="00B87983">
        <w:trPr>
          <w:trHeight w:val="360"/>
        </w:trPr>
        <w:tc>
          <w:tcPr>
            <w:tcW w:w="851" w:type="dxa"/>
            <w:shd w:val="clear" w:color="000000" w:fill="FFFFFF"/>
            <w:noWrap/>
            <w:vAlign w:val="center"/>
            <w:hideMark/>
          </w:tcPr>
          <w:p w14:paraId="227C7B3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25</w:t>
            </w:r>
          </w:p>
        </w:tc>
        <w:tc>
          <w:tcPr>
            <w:tcW w:w="2725" w:type="dxa"/>
            <w:shd w:val="clear" w:color="000000" w:fill="FFFFFF"/>
            <w:noWrap/>
            <w:vAlign w:val="center"/>
            <w:hideMark/>
          </w:tcPr>
          <w:p w14:paraId="1C8F7048"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Seringa 20 ml graduada c/ ag. 25x0,7 mm luer slip </w:t>
            </w:r>
          </w:p>
        </w:tc>
        <w:tc>
          <w:tcPr>
            <w:tcW w:w="1386" w:type="dxa"/>
            <w:shd w:val="clear" w:color="000000" w:fill="FFFFFF"/>
            <w:noWrap/>
            <w:vAlign w:val="center"/>
            <w:hideMark/>
          </w:tcPr>
          <w:p w14:paraId="45D32D5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517EF20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0E18538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R$ 0,57</w:t>
            </w:r>
          </w:p>
        </w:tc>
        <w:tc>
          <w:tcPr>
            <w:tcW w:w="1985" w:type="dxa"/>
            <w:shd w:val="clear" w:color="auto" w:fill="auto"/>
            <w:noWrap/>
            <w:vAlign w:val="bottom"/>
            <w:hideMark/>
          </w:tcPr>
          <w:p w14:paraId="56486EF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R$ 1.140,00</w:t>
            </w:r>
          </w:p>
        </w:tc>
      </w:tr>
      <w:tr w:rsidR="00B87983" w:rsidRPr="00A1434A" w14:paraId="63B70C7E" w14:textId="77777777" w:rsidTr="00B87983">
        <w:trPr>
          <w:trHeight w:val="360"/>
        </w:trPr>
        <w:tc>
          <w:tcPr>
            <w:tcW w:w="851" w:type="dxa"/>
            <w:shd w:val="clear" w:color="000000" w:fill="FFFFFF"/>
            <w:noWrap/>
            <w:vAlign w:val="center"/>
            <w:hideMark/>
          </w:tcPr>
          <w:p w14:paraId="1BE3205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26</w:t>
            </w:r>
          </w:p>
        </w:tc>
        <w:tc>
          <w:tcPr>
            <w:tcW w:w="2725" w:type="dxa"/>
            <w:shd w:val="clear" w:color="000000" w:fill="FFFFFF"/>
            <w:noWrap/>
            <w:vAlign w:val="center"/>
            <w:hideMark/>
          </w:tcPr>
          <w:p w14:paraId="735D1C72"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Seringa 10 mL graduada c/ ag. 25x0,7mm luer slip</w:t>
            </w:r>
          </w:p>
        </w:tc>
        <w:tc>
          <w:tcPr>
            <w:tcW w:w="1386" w:type="dxa"/>
            <w:shd w:val="clear" w:color="000000" w:fill="FFFFFF"/>
            <w:noWrap/>
            <w:vAlign w:val="center"/>
            <w:hideMark/>
          </w:tcPr>
          <w:p w14:paraId="5619360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2039901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5B5A9AE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R$ 0,44</w:t>
            </w:r>
          </w:p>
        </w:tc>
        <w:tc>
          <w:tcPr>
            <w:tcW w:w="1985" w:type="dxa"/>
            <w:shd w:val="clear" w:color="auto" w:fill="auto"/>
            <w:noWrap/>
            <w:vAlign w:val="bottom"/>
            <w:hideMark/>
          </w:tcPr>
          <w:p w14:paraId="3DF4644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R$ 873,33</w:t>
            </w:r>
          </w:p>
        </w:tc>
      </w:tr>
      <w:tr w:rsidR="00B87983" w:rsidRPr="00A1434A" w14:paraId="0A95DA5E" w14:textId="77777777" w:rsidTr="00B87983">
        <w:trPr>
          <w:trHeight w:val="360"/>
        </w:trPr>
        <w:tc>
          <w:tcPr>
            <w:tcW w:w="851" w:type="dxa"/>
            <w:shd w:val="clear" w:color="000000" w:fill="FFFFFF"/>
            <w:noWrap/>
            <w:vAlign w:val="center"/>
            <w:hideMark/>
          </w:tcPr>
          <w:p w14:paraId="006739C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27</w:t>
            </w:r>
          </w:p>
        </w:tc>
        <w:tc>
          <w:tcPr>
            <w:tcW w:w="2725" w:type="dxa"/>
            <w:shd w:val="clear" w:color="000000" w:fill="FFFFFF"/>
            <w:noWrap/>
            <w:vAlign w:val="center"/>
            <w:hideMark/>
          </w:tcPr>
          <w:p w14:paraId="132078B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Seringa 3 ML GRADUADA C/ AG.  25X0,7 MM LUER SLIP</w:t>
            </w:r>
          </w:p>
        </w:tc>
        <w:tc>
          <w:tcPr>
            <w:tcW w:w="1386" w:type="dxa"/>
            <w:shd w:val="clear" w:color="000000" w:fill="FFFFFF"/>
            <w:noWrap/>
            <w:vAlign w:val="center"/>
            <w:hideMark/>
          </w:tcPr>
          <w:p w14:paraId="5FC49E4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14F9448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39C5905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R$ 0,26</w:t>
            </w:r>
          </w:p>
        </w:tc>
        <w:tc>
          <w:tcPr>
            <w:tcW w:w="1985" w:type="dxa"/>
            <w:shd w:val="clear" w:color="auto" w:fill="auto"/>
            <w:noWrap/>
            <w:vAlign w:val="bottom"/>
            <w:hideMark/>
          </w:tcPr>
          <w:p w14:paraId="6B3FD330"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R$ 520,00</w:t>
            </w:r>
          </w:p>
        </w:tc>
      </w:tr>
      <w:tr w:rsidR="00B87983" w:rsidRPr="00A1434A" w14:paraId="40AA7845" w14:textId="77777777" w:rsidTr="00B87983">
        <w:trPr>
          <w:trHeight w:val="360"/>
        </w:trPr>
        <w:tc>
          <w:tcPr>
            <w:tcW w:w="851" w:type="dxa"/>
            <w:shd w:val="clear" w:color="000000" w:fill="FFFFFF"/>
            <w:noWrap/>
            <w:vAlign w:val="center"/>
            <w:hideMark/>
          </w:tcPr>
          <w:p w14:paraId="31E6FA6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28</w:t>
            </w:r>
          </w:p>
        </w:tc>
        <w:tc>
          <w:tcPr>
            <w:tcW w:w="2725" w:type="dxa"/>
            <w:shd w:val="clear" w:color="000000" w:fill="FFFFFF"/>
            <w:noWrap/>
            <w:vAlign w:val="center"/>
            <w:hideMark/>
          </w:tcPr>
          <w:p w14:paraId="0521FCDF"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Seringa 5 ml c/ ag. 25x0,7 luer lock</w:t>
            </w:r>
          </w:p>
        </w:tc>
        <w:tc>
          <w:tcPr>
            <w:tcW w:w="1386" w:type="dxa"/>
            <w:shd w:val="clear" w:color="000000" w:fill="FFFFFF"/>
            <w:noWrap/>
            <w:vAlign w:val="center"/>
            <w:hideMark/>
          </w:tcPr>
          <w:p w14:paraId="03EE9F4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7460227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2717A66C"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R$ 0,30</w:t>
            </w:r>
          </w:p>
        </w:tc>
        <w:tc>
          <w:tcPr>
            <w:tcW w:w="1985" w:type="dxa"/>
            <w:shd w:val="clear" w:color="auto" w:fill="auto"/>
            <w:noWrap/>
            <w:vAlign w:val="bottom"/>
            <w:hideMark/>
          </w:tcPr>
          <w:p w14:paraId="515839B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R$ 600,00</w:t>
            </w:r>
          </w:p>
        </w:tc>
      </w:tr>
      <w:tr w:rsidR="00B87983" w:rsidRPr="00A1434A" w14:paraId="646CAE9F" w14:textId="77777777" w:rsidTr="00B87983">
        <w:trPr>
          <w:trHeight w:val="360"/>
        </w:trPr>
        <w:tc>
          <w:tcPr>
            <w:tcW w:w="851" w:type="dxa"/>
            <w:shd w:val="clear" w:color="000000" w:fill="FFFFFF"/>
            <w:noWrap/>
            <w:vAlign w:val="center"/>
            <w:hideMark/>
          </w:tcPr>
          <w:p w14:paraId="66D4CCA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29</w:t>
            </w:r>
          </w:p>
        </w:tc>
        <w:tc>
          <w:tcPr>
            <w:tcW w:w="2725" w:type="dxa"/>
            <w:shd w:val="clear" w:color="000000" w:fill="FFFFFF"/>
            <w:noWrap/>
            <w:vAlign w:val="center"/>
            <w:hideMark/>
          </w:tcPr>
          <w:p w14:paraId="0CBBF77E"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Seringa 1 mL graduada c/ ag. 13x3,8mm luer slip</w:t>
            </w:r>
          </w:p>
        </w:tc>
        <w:tc>
          <w:tcPr>
            <w:tcW w:w="1386" w:type="dxa"/>
            <w:shd w:val="clear" w:color="000000" w:fill="FFFFFF"/>
            <w:noWrap/>
            <w:vAlign w:val="center"/>
            <w:hideMark/>
          </w:tcPr>
          <w:p w14:paraId="2212419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316A124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4D4BBC8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R$ 0,27</w:t>
            </w:r>
          </w:p>
        </w:tc>
        <w:tc>
          <w:tcPr>
            <w:tcW w:w="1985" w:type="dxa"/>
            <w:shd w:val="clear" w:color="auto" w:fill="auto"/>
            <w:noWrap/>
            <w:vAlign w:val="bottom"/>
            <w:hideMark/>
          </w:tcPr>
          <w:p w14:paraId="6D8D651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R$ 540,00</w:t>
            </w:r>
          </w:p>
        </w:tc>
      </w:tr>
      <w:tr w:rsidR="00B87983" w:rsidRPr="00A1434A" w14:paraId="5102AA92" w14:textId="77777777" w:rsidTr="00B87983">
        <w:trPr>
          <w:trHeight w:val="360"/>
        </w:trPr>
        <w:tc>
          <w:tcPr>
            <w:tcW w:w="851" w:type="dxa"/>
            <w:shd w:val="clear" w:color="000000" w:fill="FFFFFF"/>
            <w:noWrap/>
            <w:vAlign w:val="center"/>
            <w:hideMark/>
          </w:tcPr>
          <w:p w14:paraId="387406AB"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30</w:t>
            </w:r>
          </w:p>
        </w:tc>
        <w:tc>
          <w:tcPr>
            <w:tcW w:w="2725" w:type="dxa"/>
            <w:shd w:val="clear" w:color="000000" w:fill="FFFFFF"/>
            <w:noWrap/>
            <w:vAlign w:val="center"/>
            <w:hideMark/>
          </w:tcPr>
          <w:p w14:paraId="5630A01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Soro glicosado 5% 250 mL sist fechado</w:t>
            </w:r>
          </w:p>
        </w:tc>
        <w:tc>
          <w:tcPr>
            <w:tcW w:w="1386" w:type="dxa"/>
            <w:shd w:val="clear" w:color="000000" w:fill="FFFFFF"/>
            <w:noWrap/>
            <w:vAlign w:val="center"/>
            <w:hideMark/>
          </w:tcPr>
          <w:p w14:paraId="227A879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51B19C8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2.000</w:t>
            </w:r>
          </w:p>
        </w:tc>
        <w:tc>
          <w:tcPr>
            <w:tcW w:w="1417" w:type="dxa"/>
            <w:shd w:val="clear" w:color="auto" w:fill="auto"/>
            <w:noWrap/>
            <w:vAlign w:val="bottom"/>
            <w:hideMark/>
          </w:tcPr>
          <w:p w14:paraId="25CDCE1E"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R$ 6,56</w:t>
            </w:r>
          </w:p>
        </w:tc>
        <w:tc>
          <w:tcPr>
            <w:tcW w:w="1985" w:type="dxa"/>
            <w:shd w:val="clear" w:color="auto" w:fill="auto"/>
            <w:noWrap/>
            <w:vAlign w:val="bottom"/>
            <w:hideMark/>
          </w:tcPr>
          <w:p w14:paraId="636912CA"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R$ 13.126,67</w:t>
            </w:r>
          </w:p>
        </w:tc>
      </w:tr>
      <w:tr w:rsidR="00B87983" w:rsidRPr="00A1434A" w14:paraId="5C9BA611" w14:textId="77777777" w:rsidTr="00B87983">
        <w:trPr>
          <w:trHeight w:val="360"/>
        </w:trPr>
        <w:tc>
          <w:tcPr>
            <w:tcW w:w="851" w:type="dxa"/>
            <w:shd w:val="clear" w:color="000000" w:fill="FFFFFF"/>
            <w:noWrap/>
            <w:vAlign w:val="center"/>
            <w:hideMark/>
          </w:tcPr>
          <w:p w14:paraId="6E567F0C"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31</w:t>
            </w:r>
          </w:p>
        </w:tc>
        <w:tc>
          <w:tcPr>
            <w:tcW w:w="2725" w:type="dxa"/>
            <w:shd w:val="clear" w:color="000000" w:fill="FFFFFF"/>
            <w:noWrap/>
            <w:vAlign w:val="center"/>
            <w:hideMark/>
          </w:tcPr>
          <w:p w14:paraId="0754F1AA"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Soro glicosado 5% 500mL injetável sistema fechado</w:t>
            </w:r>
          </w:p>
        </w:tc>
        <w:tc>
          <w:tcPr>
            <w:tcW w:w="1386" w:type="dxa"/>
            <w:shd w:val="clear" w:color="000000" w:fill="FFFFFF"/>
            <w:noWrap/>
            <w:vAlign w:val="center"/>
            <w:hideMark/>
          </w:tcPr>
          <w:p w14:paraId="60C7B570"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Frasco</w:t>
            </w:r>
          </w:p>
        </w:tc>
        <w:tc>
          <w:tcPr>
            <w:tcW w:w="1276" w:type="dxa"/>
            <w:shd w:val="clear" w:color="000000" w:fill="FFFFFF"/>
            <w:noWrap/>
            <w:vAlign w:val="center"/>
            <w:hideMark/>
          </w:tcPr>
          <w:p w14:paraId="688869B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1.000</w:t>
            </w:r>
          </w:p>
        </w:tc>
        <w:tc>
          <w:tcPr>
            <w:tcW w:w="1417" w:type="dxa"/>
            <w:shd w:val="clear" w:color="auto" w:fill="auto"/>
            <w:noWrap/>
            <w:vAlign w:val="bottom"/>
            <w:hideMark/>
          </w:tcPr>
          <w:p w14:paraId="544D98F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R$ 7,68</w:t>
            </w:r>
          </w:p>
        </w:tc>
        <w:tc>
          <w:tcPr>
            <w:tcW w:w="1985" w:type="dxa"/>
            <w:shd w:val="clear" w:color="auto" w:fill="auto"/>
            <w:noWrap/>
            <w:vAlign w:val="bottom"/>
            <w:hideMark/>
          </w:tcPr>
          <w:p w14:paraId="3FF2B1CC"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R$ 7.676,67</w:t>
            </w:r>
          </w:p>
        </w:tc>
      </w:tr>
      <w:tr w:rsidR="00B87983" w:rsidRPr="00A1434A" w14:paraId="01DB1DB9" w14:textId="77777777" w:rsidTr="00B87983">
        <w:trPr>
          <w:trHeight w:val="360"/>
        </w:trPr>
        <w:tc>
          <w:tcPr>
            <w:tcW w:w="851" w:type="dxa"/>
            <w:shd w:val="clear" w:color="000000" w:fill="FFFFFF"/>
            <w:noWrap/>
            <w:vAlign w:val="center"/>
            <w:hideMark/>
          </w:tcPr>
          <w:p w14:paraId="5A3EB48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lastRenderedPageBreak/>
              <w:t>32</w:t>
            </w:r>
          </w:p>
        </w:tc>
        <w:tc>
          <w:tcPr>
            <w:tcW w:w="2725" w:type="dxa"/>
            <w:shd w:val="clear" w:color="000000" w:fill="FFFFFF"/>
            <w:noWrap/>
            <w:vAlign w:val="center"/>
            <w:hideMark/>
          </w:tcPr>
          <w:p w14:paraId="32A0EE39"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Máscara descartável tripla c/ elástico e clip </w:t>
            </w:r>
          </w:p>
        </w:tc>
        <w:tc>
          <w:tcPr>
            <w:tcW w:w="1386" w:type="dxa"/>
            <w:shd w:val="clear" w:color="000000" w:fill="FFFFFF"/>
            <w:noWrap/>
            <w:vAlign w:val="center"/>
            <w:hideMark/>
          </w:tcPr>
          <w:p w14:paraId="62DFBD3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Caixa com 50 unid.</w:t>
            </w:r>
          </w:p>
        </w:tc>
        <w:tc>
          <w:tcPr>
            <w:tcW w:w="1276" w:type="dxa"/>
            <w:shd w:val="clear" w:color="000000" w:fill="FFFFFF"/>
            <w:noWrap/>
            <w:vAlign w:val="center"/>
            <w:hideMark/>
          </w:tcPr>
          <w:p w14:paraId="3C6C111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200</w:t>
            </w:r>
          </w:p>
        </w:tc>
        <w:tc>
          <w:tcPr>
            <w:tcW w:w="1417" w:type="dxa"/>
            <w:shd w:val="clear" w:color="auto" w:fill="auto"/>
            <w:noWrap/>
            <w:vAlign w:val="bottom"/>
            <w:hideMark/>
          </w:tcPr>
          <w:p w14:paraId="18D8C58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R$ 5,69</w:t>
            </w:r>
          </w:p>
        </w:tc>
        <w:tc>
          <w:tcPr>
            <w:tcW w:w="1985" w:type="dxa"/>
            <w:shd w:val="clear" w:color="auto" w:fill="auto"/>
            <w:noWrap/>
            <w:vAlign w:val="bottom"/>
            <w:hideMark/>
          </w:tcPr>
          <w:p w14:paraId="4F1F610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R$ 1.138,00</w:t>
            </w:r>
          </w:p>
        </w:tc>
      </w:tr>
      <w:tr w:rsidR="00B87983" w:rsidRPr="00A1434A" w14:paraId="433660D1" w14:textId="77777777" w:rsidTr="00B87983">
        <w:trPr>
          <w:trHeight w:val="360"/>
        </w:trPr>
        <w:tc>
          <w:tcPr>
            <w:tcW w:w="851" w:type="dxa"/>
            <w:shd w:val="clear" w:color="000000" w:fill="FFFFFF"/>
            <w:noWrap/>
            <w:vAlign w:val="center"/>
            <w:hideMark/>
          </w:tcPr>
          <w:p w14:paraId="4E0FE83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33</w:t>
            </w:r>
          </w:p>
        </w:tc>
        <w:tc>
          <w:tcPr>
            <w:tcW w:w="2725" w:type="dxa"/>
            <w:shd w:val="clear" w:color="auto" w:fill="auto"/>
            <w:vAlign w:val="bottom"/>
            <w:hideMark/>
          </w:tcPr>
          <w:p w14:paraId="534BA387"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Filme para RAIO-X, 13 x18 cm</w:t>
            </w:r>
          </w:p>
        </w:tc>
        <w:tc>
          <w:tcPr>
            <w:tcW w:w="1386" w:type="dxa"/>
            <w:shd w:val="clear" w:color="000000" w:fill="FFFFFF"/>
            <w:noWrap/>
            <w:vAlign w:val="center"/>
            <w:hideMark/>
          </w:tcPr>
          <w:p w14:paraId="17CD48F6"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3974D3D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w:t>
            </w:r>
          </w:p>
        </w:tc>
        <w:tc>
          <w:tcPr>
            <w:tcW w:w="1417" w:type="dxa"/>
            <w:shd w:val="clear" w:color="auto" w:fill="auto"/>
            <w:noWrap/>
            <w:vAlign w:val="bottom"/>
            <w:hideMark/>
          </w:tcPr>
          <w:p w14:paraId="51EED99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R$ 1,30</w:t>
            </w:r>
          </w:p>
        </w:tc>
        <w:tc>
          <w:tcPr>
            <w:tcW w:w="1985" w:type="dxa"/>
            <w:shd w:val="clear" w:color="auto" w:fill="auto"/>
            <w:noWrap/>
            <w:vAlign w:val="bottom"/>
            <w:hideMark/>
          </w:tcPr>
          <w:p w14:paraId="531E0F1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R$ 650,00</w:t>
            </w:r>
          </w:p>
        </w:tc>
      </w:tr>
      <w:tr w:rsidR="00B87983" w:rsidRPr="00A1434A" w14:paraId="016D4DA5" w14:textId="77777777" w:rsidTr="00B87983">
        <w:trPr>
          <w:trHeight w:val="375"/>
        </w:trPr>
        <w:tc>
          <w:tcPr>
            <w:tcW w:w="851" w:type="dxa"/>
            <w:shd w:val="clear" w:color="000000" w:fill="FFFFFF"/>
            <w:noWrap/>
            <w:vAlign w:val="center"/>
            <w:hideMark/>
          </w:tcPr>
          <w:p w14:paraId="182CFBE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34</w:t>
            </w:r>
          </w:p>
        </w:tc>
        <w:tc>
          <w:tcPr>
            <w:tcW w:w="2725" w:type="dxa"/>
            <w:shd w:val="clear" w:color="auto" w:fill="auto"/>
            <w:vAlign w:val="bottom"/>
            <w:hideMark/>
          </w:tcPr>
          <w:p w14:paraId="10C7CB4C"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Filme para RAIO-X, 24x30 cm</w:t>
            </w:r>
          </w:p>
        </w:tc>
        <w:tc>
          <w:tcPr>
            <w:tcW w:w="1386" w:type="dxa"/>
            <w:shd w:val="clear" w:color="000000" w:fill="FFFFFF"/>
            <w:noWrap/>
            <w:vAlign w:val="center"/>
            <w:hideMark/>
          </w:tcPr>
          <w:p w14:paraId="5BCECCF1"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27992B72"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w:t>
            </w:r>
          </w:p>
        </w:tc>
        <w:tc>
          <w:tcPr>
            <w:tcW w:w="1417" w:type="dxa"/>
            <w:shd w:val="clear" w:color="auto" w:fill="auto"/>
            <w:noWrap/>
            <w:vAlign w:val="bottom"/>
            <w:hideMark/>
          </w:tcPr>
          <w:p w14:paraId="3A246B7D"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R$ 2,36</w:t>
            </w:r>
          </w:p>
        </w:tc>
        <w:tc>
          <w:tcPr>
            <w:tcW w:w="1985" w:type="dxa"/>
            <w:shd w:val="clear" w:color="auto" w:fill="auto"/>
            <w:noWrap/>
            <w:vAlign w:val="bottom"/>
            <w:hideMark/>
          </w:tcPr>
          <w:p w14:paraId="223C614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R$ 1.178,33</w:t>
            </w:r>
          </w:p>
        </w:tc>
      </w:tr>
      <w:tr w:rsidR="00B87983" w:rsidRPr="00A1434A" w14:paraId="0670B965" w14:textId="77777777" w:rsidTr="00B87983">
        <w:trPr>
          <w:trHeight w:val="360"/>
        </w:trPr>
        <w:tc>
          <w:tcPr>
            <w:tcW w:w="851" w:type="dxa"/>
            <w:shd w:val="clear" w:color="000000" w:fill="FFFFFF"/>
            <w:noWrap/>
            <w:vAlign w:val="center"/>
            <w:hideMark/>
          </w:tcPr>
          <w:p w14:paraId="59486CC9"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35</w:t>
            </w:r>
          </w:p>
        </w:tc>
        <w:tc>
          <w:tcPr>
            <w:tcW w:w="2725" w:type="dxa"/>
            <w:shd w:val="clear" w:color="auto" w:fill="auto"/>
            <w:vAlign w:val="bottom"/>
            <w:hideMark/>
          </w:tcPr>
          <w:p w14:paraId="4A823D8D"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Filme para RAIO-X, 35X35 cm</w:t>
            </w:r>
          </w:p>
        </w:tc>
        <w:tc>
          <w:tcPr>
            <w:tcW w:w="1386" w:type="dxa"/>
            <w:shd w:val="clear" w:color="000000" w:fill="FFFFFF"/>
            <w:noWrap/>
            <w:vAlign w:val="center"/>
            <w:hideMark/>
          </w:tcPr>
          <w:p w14:paraId="01802A0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000000" w:fill="FFFFFF"/>
            <w:noWrap/>
            <w:vAlign w:val="center"/>
            <w:hideMark/>
          </w:tcPr>
          <w:p w14:paraId="2CDA412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600</w:t>
            </w:r>
          </w:p>
        </w:tc>
        <w:tc>
          <w:tcPr>
            <w:tcW w:w="1417" w:type="dxa"/>
            <w:shd w:val="clear" w:color="auto" w:fill="auto"/>
            <w:noWrap/>
            <w:vAlign w:val="bottom"/>
            <w:hideMark/>
          </w:tcPr>
          <w:p w14:paraId="4C01C4B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R$ 4,94</w:t>
            </w:r>
          </w:p>
        </w:tc>
        <w:tc>
          <w:tcPr>
            <w:tcW w:w="1985" w:type="dxa"/>
            <w:shd w:val="clear" w:color="auto" w:fill="auto"/>
            <w:noWrap/>
            <w:vAlign w:val="bottom"/>
            <w:hideMark/>
          </w:tcPr>
          <w:p w14:paraId="7AE38BA2"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R$ 2.962,00</w:t>
            </w:r>
          </w:p>
        </w:tc>
      </w:tr>
      <w:tr w:rsidR="00B87983" w:rsidRPr="00A1434A" w14:paraId="5C1F225C" w14:textId="77777777" w:rsidTr="00B87983">
        <w:trPr>
          <w:trHeight w:val="420"/>
        </w:trPr>
        <w:tc>
          <w:tcPr>
            <w:tcW w:w="851" w:type="dxa"/>
            <w:shd w:val="clear" w:color="000000" w:fill="FFFFFF"/>
            <w:noWrap/>
            <w:vAlign w:val="center"/>
            <w:hideMark/>
          </w:tcPr>
          <w:p w14:paraId="2D850EC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36</w:t>
            </w:r>
          </w:p>
        </w:tc>
        <w:tc>
          <w:tcPr>
            <w:tcW w:w="2725" w:type="dxa"/>
            <w:shd w:val="clear" w:color="auto" w:fill="auto"/>
            <w:vAlign w:val="bottom"/>
            <w:hideMark/>
          </w:tcPr>
          <w:p w14:paraId="64943C1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Filme para RAIO, 35X 43 cm</w:t>
            </w:r>
          </w:p>
        </w:tc>
        <w:tc>
          <w:tcPr>
            <w:tcW w:w="1386" w:type="dxa"/>
            <w:shd w:val="clear" w:color="000000" w:fill="FFFFFF"/>
            <w:noWrap/>
            <w:vAlign w:val="center"/>
            <w:hideMark/>
          </w:tcPr>
          <w:p w14:paraId="25D1EB64"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auto" w:fill="auto"/>
            <w:noWrap/>
            <w:vAlign w:val="bottom"/>
            <w:hideMark/>
          </w:tcPr>
          <w:p w14:paraId="0140152D"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500</w:t>
            </w:r>
          </w:p>
        </w:tc>
        <w:tc>
          <w:tcPr>
            <w:tcW w:w="1417" w:type="dxa"/>
            <w:shd w:val="clear" w:color="auto" w:fill="auto"/>
            <w:noWrap/>
            <w:vAlign w:val="bottom"/>
            <w:hideMark/>
          </w:tcPr>
          <w:p w14:paraId="12791B85"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R$ 6,14</w:t>
            </w:r>
          </w:p>
        </w:tc>
        <w:tc>
          <w:tcPr>
            <w:tcW w:w="1985" w:type="dxa"/>
            <w:shd w:val="clear" w:color="auto" w:fill="auto"/>
            <w:noWrap/>
            <w:vAlign w:val="bottom"/>
            <w:hideMark/>
          </w:tcPr>
          <w:p w14:paraId="4B216B5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R$ 3.068,33</w:t>
            </w:r>
          </w:p>
        </w:tc>
      </w:tr>
      <w:tr w:rsidR="00B87983" w:rsidRPr="00A1434A" w14:paraId="2C0A6E84" w14:textId="77777777" w:rsidTr="00B87983">
        <w:trPr>
          <w:trHeight w:val="450"/>
        </w:trPr>
        <w:tc>
          <w:tcPr>
            <w:tcW w:w="851" w:type="dxa"/>
            <w:shd w:val="clear" w:color="000000" w:fill="FFFFFF"/>
            <w:noWrap/>
            <w:vAlign w:val="center"/>
            <w:hideMark/>
          </w:tcPr>
          <w:p w14:paraId="3176056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37</w:t>
            </w:r>
          </w:p>
        </w:tc>
        <w:tc>
          <w:tcPr>
            <w:tcW w:w="2725" w:type="dxa"/>
            <w:shd w:val="clear" w:color="auto" w:fill="auto"/>
            <w:vAlign w:val="bottom"/>
            <w:hideMark/>
          </w:tcPr>
          <w:p w14:paraId="17BB16EB"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Fixador para RAIO-X, processadora automática</w:t>
            </w:r>
          </w:p>
        </w:tc>
        <w:tc>
          <w:tcPr>
            <w:tcW w:w="1386" w:type="dxa"/>
            <w:shd w:val="clear" w:color="000000" w:fill="FFFFFF"/>
            <w:noWrap/>
            <w:vAlign w:val="center"/>
            <w:hideMark/>
          </w:tcPr>
          <w:p w14:paraId="7F6AF38F"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auto" w:fill="auto"/>
            <w:noWrap/>
            <w:vAlign w:val="bottom"/>
            <w:hideMark/>
          </w:tcPr>
          <w:p w14:paraId="450EAC03"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w:t>
            </w:r>
          </w:p>
        </w:tc>
        <w:tc>
          <w:tcPr>
            <w:tcW w:w="1417" w:type="dxa"/>
            <w:shd w:val="clear" w:color="auto" w:fill="auto"/>
            <w:noWrap/>
            <w:vAlign w:val="bottom"/>
            <w:hideMark/>
          </w:tcPr>
          <w:p w14:paraId="5EE9BAB1"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R$ 188,34</w:t>
            </w:r>
          </w:p>
        </w:tc>
        <w:tc>
          <w:tcPr>
            <w:tcW w:w="1985" w:type="dxa"/>
            <w:shd w:val="clear" w:color="auto" w:fill="auto"/>
            <w:noWrap/>
            <w:vAlign w:val="bottom"/>
            <w:hideMark/>
          </w:tcPr>
          <w:p w14:paraId="47ABFCB4"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R$ 565,02</w:t>
            </w:r>
          </w:p>
        </w:tc>
      </w:tr>
      <w:tr w:rsidR="00B87983" w:rsidRPr="00A1434A" w14:paraId="0B2AFE90" w14:textId="77777777" w:rsidTr="00B87983">
        <w:trPr>
          <w:trHeight w:val="435"/>
        </w:trPr>
        <w:tc>
          <w:tcPr>
            <w:tcW w:w="851" w:type="dxa"/>
            <w:shd w:val="clear" w:color="000000" w:fill="FFFFFF"/>
            <w:noWrap/>
            <w:vAlign w:val="center"/>
            <w:hideMark/>
          </w:tcPr>
          <w:p w14:paraId="273E91BA"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38</w:t>
            </w:r>
          </w:p>
        </w:tc>
        <w:tc>
          <w:tcPr>
            <w:tcW w:w="2725" w:type="dxa"/>
            <w:shd w:val="clear" w:color="auto" w:fill="auto"/>
            <w:vAlign w:val="bottom"/>
            <w:hideMark/>
          </w:tcPr>
          <w:p w14:paraId="266942E5" w14:textId="77777777" w:rsidR="00B87983" w:rsidRPr="00B87983" w:rsidRDefault="00B87983" w:rsidP="00EF6B3C">
            <w:pPr>
              <w:spacing w:after="0" w:line="240" w:lineRule="auto"/>
              <w:rPr>
                <w:rFonts w:ascii="Century Gothic" w:eastAsia="Times New Roman" w:hAnsi="Century Gothic" w:cs="Arial"/>
                <w:color w:val="000000"/>
              </w:rPr>
            </w:pPr>
            <w:r w:rsidRPr="00B87983">
              <w:rPr>
                <w:rFonts w:ascii="Century Gothic" w:eastAsia="Times New Roman" w:hAnsi="Century Gothic" w:cs="Arial"/>
                <w:color w:val="000000"/>
              </w:rPr>
              <w:t xml:space="preserve">Revelador automático de filmes de raio X 38L </w:t>
            </w:r>
          </w:p>
        </w:tc>
        <w:tc>
          <w:tcPr>
            <w:tcW w:w="1386" w:type="dxa"/>
            <w:shd w:val="clear" w:color="000000" w:fill="FFFFFF"/>
            <w:noWrap/>
            <w:vAlign w:val="center"/>
            <w:hideMark/>
          </w:tcPr>
          <w:p w14:paraId="2F38191E"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Unid.</w:t>
            </w:r>
          </w:p>
        </w:tc>
        <w:tc>
          <w:tcPr>
            <w:tcW w:w="1276" w:type="dxa"/>
            <w:shd w:val="clear" w:color="auto" w:fill="auto"/>
            <w:noWrap/>
            <w:vAlign w:val="bottom"/>
            <w:hideMark/>
          </w:tcPr>
          <w:p w14:paraId="16286A25" w14:textId="77777777" w:rsidR="00B87983" w:rsidRPr="00B87983" w:rsidRDefault="00B87983" w:rsidP="00EF6B3C">
            <w:pPr>
              <w:spacing w:after="0" w:line="240" w:lineRule="auto"/>
              <w:jc w:val="center"/>
              <w:rPr>
                <w:rFonts w:ascii="Century Gothic" w:eastAsia="Times New Roman" w:hAnsi="Century Gothic" w:cs="Arial"/>
                <w:color w:val="000000"/>
              </w:rPr>
            </w:pPr>
            <w:r w:rsidRPr="00B87983">
              <w:rPr>
                <w:rFonts w:ascii="Century Gothic" w:eastAsia="Times New Roman" w:hAnsi="Century Gothic" w:cs="Arial"/>
                <w:color w:val="000000"/>
              </w:rPr>
              <w:t>5</w:t>
            </w:r>
          </w:p>
        </w:tc>
        <w:tc>
          <w:tcPr>
            <w:tcW w:w="1417" w:type="dxa"/>
            <w:shd w:val="clear" w:color="auto" w:fill="auto"/>
            <w:noWrap/>
            <w:vAlign w:val="bottom"/>
            <w:hideMark/>
          </w:tcPr>
          <w:p w14:paraId="277CC38B"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R$ 481,73</w:t>
            </w:r>
          </w:p>
        </w:tc>
        <w:tc>
          <w:tcPr>
            <w:tcW w:w="1985" w:type="dxa"/>
            <w:shd w:val="clear" w:color="auto" w:fill="auto"/>
            <w:noWrap/>
            <w:vAlign w:val="bottom"/>
            <w:hideMark/>
          </w:tcPr>
          <w:p w14:paraId="78666483" w14:textId="77777777" w:rsidR="00B87983" w:rsidRPr="00B87983" w:rsidRDefault="00B87983" w:rsidP="00EF6B3C">
            <w:pPr>
              <w:spacing w:after="0" w:line="240" w:lineRule="auto"/>
              <w:jc w:val="right"/>
              <w:rPr>
                <w:rFonts w:ascii="Century Gothic" w:eastAsia="Times New Roman" w:hAnsi="Century Gothic" w:cs="Arial"/>
                <w:color w:val="000000"/>
              </w:rPr>
            </w:pPr>
            <w:r w:rsidRPr="00B87983">
              <w:rPr>
                <w:rFonts w:ascii="Century Gothic" w:eastAsia="Times New Roman" w:hAnsi="Century Gothic" w:cs="Arial"/>
                <w:color w:val="000000"/>
              </w:rPr>
              <w:t>R$ 2.408,63</w:t>
            </w:r>
          </w:p>
        </w:tc>
      </w:tr>
      <w:tr w:rsidR="00B87983" w:rsidRPr="00A1434A" w14:paraId="3CFA0436" w14:textId="77777777" w:rsidTr="00B87983">
        <w:trPr>
          <w:trHeight w:val="375"/>
        </w:trPr>
        <w:tc>
          <w:tcPr>
            <w:tcW w:w="851" w:type="dxa"/>
            <w:shd w:val="clear" w:color="auto" w:fill="auto"/>
            <w:noWrap/>
            <w:vAlign w:val="bottom"/>
            <w:hideMark/>
          </w:tcPr>
          <w:p w14:paraId="0B748F4A" w14:textId="77777777" w:rsidR="00B87983" w:rsidRPr="00B87983" w:rsidRDefault="00B87983" w:rsidP="00EF6B3C">
            <w:pPr>
              <w:spacing w:after="0" w:line="240" w:lineRule="auto"/>
              <w:jc w:val="right"/>
              <w:rPr>
                <w:rFonts w:ascii="Century Gothic" w:eastAsia="Times New Roman" w:hAnsi="Century Gothic" w:cs="Arial"/>
                <w:color w:val="000000"/>
              </w:rPr>
            </w:pPr>
          </w:p>
        </w:tc>
        <w:tc>
          <w:tcPr>
            <w:tcW w:w="2725" w:type="dxa"/>
            <w:shd w:val="clear" w:color="auto" w:fill="auto"/>
            <w:noWrap/>
            <w:vAlign w:val="bottom"/>
            <w:hideMark/>
          </w:tcPr>
          <w:p w14:paraId="11A9CD79" w14:textId="77777777" w:rsidR="00B87983" w:rsidRPr="00B87983" w:rsidRDefault="00B87983" w:rsidP="00EF6B3C">
            <w:pPr>
              <w:spacing w:after="0" w:line="240" w:lineRule="auto"/>
              <w:rPr>
                <w:rFonts w:ascii="Century Gothic" w:eastAsia="Times New Roman" w:hAnsi="Century Gothic" w:cs="Arial"/>
              </w:rPr>
            </w:pPr>
          </w:p>
        </w:tc>
        <w:tc>
          <w:tcPr>
            <w:tcW w:w="1386" w:type="dxa"/>
            <w:shd w:val="clear" w:color="auto" w:fill="auto"/>
            <w:noWrap/>
            <w:vAlign w:val="bottom"/>
            <w:hideMark/>
          </w:tcPr>
          <w:p w14:paraId="3A3C484A" w14:textId="77777777" w:rsidR="00B87983" w:rsidRPr="00B87983" w:rsidRDefault="00B87983" w:rsidP="00EF6B3C">
            <w:pPr>
              <w:spacing w:after="0" w:line="240" w:lineRule="auto"/>
              <w:rPr>
                <w:rFonts w:ascii="Century Gothic" w:eastAsia="Times New Roman" w:hAnsi="Century Gothic" w:cs="Arial"/>
              </w:rPr>
            </w:pPr>
          </w:p>
        </w:tc>
        <w:tc>
          <w:tcPr>
            <w:tcW w:w="1276" w:type="dxa"/>
            <w:shd w:val="clear" w:color="auto" w:fill="auto"/>
            <w:noWrap/>
            <w:vAlign w:val="bottom"/>
            <w:hideMark/>
          </w:tcPr>
          <w:p w14:paraId="35AE149A" w14:textId="77777777" w:rsidR="00B87983" w:rsidRPr="00B87983" w:rsidRDefault="00B87983" w:rsidP="00EF6B3C">
            <w:pPr>
              <w:spacing w:after="0" w:line="240" w:lineRule="auto"/>
              <w:rPr>
                <w:rFonts w:ascii="Century Gothic" w:eastAsia="Times New Roman" w:hAnsi="Century Gothic" w:cs="Arial"/>
              </w:rPr>
            </w:pPr>
          </w:p>
        </w:tc>
        <w:tc>
          <w:tcPr>
            <w:tcW w:w="1417" w:type="dxa"/>
            <w:shd w:val="clear" w:color="auto" w:fill="auto"/>
            <w:noWrap/>
            <w:vAlign w:val="bottom"/>
            <w:hideMark/>
          </w:tcPr>
          <w:p w14:paraId="725929FD" w14:textId="77777777" w:rsidR="00B87983" w:rsidRPr="00B87983" w:rsidRDefault="00B87983" w:rsidP="00EF6B3C">
            <w:pPr>
              <w:spacing w:after="0" w:line="240" w:lineRule="auto"/>
              <w:rPr>
                <w:rFonts w:ascii="Century Gothic" w:eastAsia="Times New Roman" w:hAnsi="Century Gothic" w:cs="Arial"/>
              </w:rPr>
            </w:pPr>
          </w:p>
        </w:tc>
        <w:tc>
          <w:tcPr>
            <w:tcW w:w="1985" w:type="dxa"/>
            <w:shd w:val="clear" w:color="auto" w:fill="auto"/>
            <w:noWrap/>
            <w:vAlign w:val="bottom"/>
            <w:hideMark/>
          </w:tcPr>
          <w:p w14:paraId="61ACCB24" w14:textId="77777777" w:rsidR="00B87983" w:rsidRPr="00B87983" w:rsidRDefault="00B87983" w:rsidP="00EF6B3C">
            <w:pPr>
              <w:spacing w:after="0" w:line="240" w:lineRule="auto"/>
              <w:jc w:val="right"/>
              <w:rPr>
                <w:rFonts w:ascii="Century Gothic" w:eastAsia="Times New Roman" w:hAnsi="Century Gothic" w:cs="Arial"/>
                <w:b/>
                <w:bCs/>
                <w:color w:val="000000"/>
              </w:rPr>
            </w:pPr>
            <w:r w:rsidRPr="00B87983">
              <w:rPr>
                <w:rFonts w:ascii="Century Gothic" w:eastAsia="Times New Roman" w:hAnsi="Century Gothic" w:cs="Arial"/>
                <w:b/>
                <w:bCs/>
                <w:color w:val="000000"/>
              </w:rPr>
              <w:t>R$ 105.786,25</w:t>
            </w:r>
          </w:p>
        </w:tc>
      </w:tr>
    </w:tbl>
    <w:p w14:paraId="6E775F72" w14:textId="77777777" w:rsidR="00B87983" w:rsidRPr="00EF6D39" w:rsidRDefault="00B87983" w:rsidP="00816795">
      <w:pPr>
        <w:spacing w:after="0" w:line="259" w:lineRule="auto"/>
        <w:jc w:val="both"/>
        <w:rPr>
          <w:rFonts w:ascii="Century Gothic" w:hAnsi="Century Gothic" w:cs="Times New Roman"/>
        </w:rPr>
      </w:pPr>
    </w:p>
    <w:p w14:paraId="17F8BCFB" w14:textId="73A9D260" w:rsidR="00C45D91" w:rsidRDefault="00EB2411" w:rsidP="00CB50DB">
      <w:pPr>
        <w:spacing w:after="0" w:line="259" w:lineRule="auto"/>
        <w:jc w:val="center"/>
        <w:rPr>
          <w:rFonts w:ascii="Century Gothic" w:hAnsi="Century Gothic" w:cs="Times New Roman"/>
          <w:b/>
          <w:bCs/>
          <w:i/>
          <w:iCs/>
        </w:rPr>
      </w:pPr>
      <w:r w:rsidRPr="00EB2411">
        <w:rPr>
          <w:rFonts w:ascii="Century Gothic" w:hAnsi="Century Gothic" w:cs="Times New Roman"/>
          <w:b/>
          <w:bCs/>
          <w:i/>
          <w:iCs/>
        </w:rPr>
        <w:t xml:space="preserve">VALOR ESTIMADO: R$ </w:t>
      </w:r>
      <w:r w:rsidR="005752C5">
        <w:rPr>
          <w:rFonts w:ascii="Century Gothic" w:hAnsi="Century Gothic" w:cs="Times New Roman"/>
          <w:b/>
          <w:bCs/>
          <w:i/>
          <w:iCs/>
        </w:rPr>
        <w:t>324</w:t>
      </w:r>
      <w:r w:rsidR="00335E4E" w:rsidRPr="00335E4E">
        <w:rPr>
          <w:rFonts w:ascii="Century Gothic" w:hAnsi="Century Gothic" w:cs="Times New Roman"/>
          <w:b/>
          <w:bCs/>
          <w:i/>
          <w:iCs/>
        </w:rPr>
        <w:t>.</w:t>
      </w:r>
      <w:r w:rsidR="005752C5">
        <w:rPr>
          <w:rFonts w:ascii="Century Gothic" w:hAnsi="Century Gothic" w:cs="Times New Roman"/>
          <w:b/>
          <w:bCs/>
          <w:i/>
          <w:iCs/>
        </w:rPr>
        <w:t>127</w:t>
      </w:r>
      <w:r w:rsidR="00335E4E" w:rsidRPr="00335E4E">
        <w:rPr>
          <w:rFonts w:ascii="Century Gothic" w:hAnsi="Century Gothic" w:cs="Times New Roman"/>
          <w:b/>
          <w:bCs/>
          <w:i/>
          <w:iCs/>
        </w:rPr>
        <w:t>,</w:t>
      </w:r>
      <w:r w:rsidR="005752C5">
        <w:rPr>
          <w:rFonts w:ascii="Century Gothic" w:hAnsi="Century Gothic" w:cs="Times New Roman"/>
          <w:b/>
          <w:bCs/>
          <w:i/>
          <w:iCs/>
        </w:rPr>
        <w:t>91</w:t>
      </w:r>
      <w:r w:rsidR="00335E4E" w:rsidRPr="00335E4E">
        <w:rPr>
          <w:rFonts w:ascii="Century Gothic" w:hAnsi="Century Gothic" w:cs="Times New Roman"/>
          <w:b/>
          <w:bCs/>
          <w:i/>
          <w:iCs/>
        </w:rPr>
        <w:t xml:space="preserve"> </w:t>
      </w:r>
      <w:r w:rsidRPr="00EB2411">
        <w:rPr>
          <w:rFonts w:ascii="Century Gothic" w:hAnsi="Century Gothic" w:cs="Times New Roman"/>
          <w:b/>
          <w:bCs/>
          <w:i/>
          <w:iCs/>
        </w:rPr>
        <w:t>(</w:t>
      </w:r>
      <w:r w:rsidR="005752C5">
        <w:rPr>
          <w:rFonts w:ascii="Century Gothic" w:hAnsi="Century Gothic" w:cs="Times New Roman"/>
          <w:b/>
          <w:bCs/>
          <w:i/>
          <w:iCs/>
        </w:rPr>
        <w:t>TREZENTOS E VINTE E QUATRO MIL E CENTO E VINTE E SETE REAIS E NOVENTA E UM CENTAVOS</w:t>
      </w:r>
      <w:r w:rsidRPr="00EB2411">
        <w:rPr>
          <w:rFonts w:ascii="Century Gothic" w:hAnsi="Century Gothic" w:cs="Times New Roman"/>
          <w:b/>
          <w:bCs/>
          <w:i/>
          <w:iCs/>
        </w:rPr>
        <w:t>)</w:t>
      </w:r>
    </w:p>
    <w:p w14:paraId="3379D932" w14:textId="77777777" w:rsidR="00EB2411" w:rsidRPr="00EB2411" w:rsidRDefault="00EB2411" w:rsidP="00CB50DB">
      <w:pPr>
        <w:spacing w:after="0" w:line="259" w:lineRule="auto"/>
        <w:jc w:val="center"/>
        <w:rPr>
          <w:rFonts w:ascii="Century Gothic" w:hAnsi="Century Gothic" w:cs="Times New Roman"/>
          <w:b/>
          <w:bCs/>
          <w:i/>
          <w:iCs/>
        </w:rPr>
      </w:pPr>
    </w:p>
    <w:p w14:paraId="3C76B0AA" w14:textId="77777777" w:rsidR="00C45D91" w:rsidRPr="00EF6D39" w:rsidRDefault="00C45D91" w:rsidP="00816795">
      <w:pPr>
        <w:numPr>
          <w:ilvl w:val="0"/>
          <w:numId w:val="32"/>
        </w:numPr>
        <w:spacing w:before="0" w:after="5" w:line="268" w:lineRule="auto"/>
        <w:ind w:hanging="425"/>
        <w:jc w:val="both"/>
        <w:rPr>
          <w:rFonts w:ascii="Century Gothic" w:hAnsi="Century Gothic" w:cs="Times New Roman"/>
        </w:rPr>
      </w:pPr>
      <w:r w:rsidRPr="00EF6D39">
        <w:rPr>
          <w:rFonts w:ascii="Century Gothic" w:eastAsia="Arial" w:hAnsi="Century Gothic" w:cs="Times New Roman"/>
          <w:b/>
        </w:rPr>
        <w:t xml:space="preserve">DOTAÇÃO ORÇAMENTARIA: </w:t>
      </w:r>
    </w:p>
    <w:p w14:paraId="30644E8A" w14:textId="77777777" w:rsidR="00C45D91" w:rsidRDefault="00C45D91" w:rsidP="00816795">
      <w:pPr>
        <w:spacing w:after="0" w:line="259" w:lineRule="auto"/>
        <w:ind w:left="370"/>
        <w:jc w:val="both"/>
        <w:rPr>
          <w:rFonts w:ascii="Century Gothic" w:hAnsi="Century Gothic" w:cs="Times New Roman"/>
        </w:rPr>
      </w:pPr>
      <w:r w:rsidRPr="00EF6D39">
        <w:rPr>
          <w:rFonts w:ascii="Century Gothic" w:hAnsi="Century Gothic" w:cs="Times New Roman"/>
        </w:rPr>
        <w:t xml:space="preserve">As despesas decorrentes desse processo, correrão às expensas da seguinte dotação orçamentária:  </w:t>
      </w:r>
    </w:p>
    <w:p w14:paraId="6079C804" w14:textId="77777777" w:rsidR="005752C5" w:rsidRPr="00EF6D39" w:rsidRDefault="005752C5" w:rsidP="00816795">
      <w:pPr>
        <w:spacing w:after="0" w:line="259" w:lineRule="auto"/>
        <w:ind w:left="370"/>
        <w:jc w:val="both"/>
        <w:rPr>
          <w:rFonts w:ascii="Century Gothic" w:hAnsi="Century Gothic"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BF7FED" w14:paraId="2C67B087" w14:textId="77777777" w:rsidTr="000F0B66">
        <w:trPr>
          <w:trHeight w:val="238"/>
          <w:jc w:val="center"/>
        </w:trPr>
        <w:tc>
          <w:tcPr>
            <w:tcW w:w="3405" w:type="dxa"/>
          </w:tcPr>
          <w:p w14:paraId="302748AA" w14:textId="77777777" w:rsidR="000F0B66" w:rsidRPr="00BF7FED" w:rsidRDefault="000F0B66" w:rsidP="0072173F">
            <w:pPr>
              <w:pStyle w:val="TableParagraph"/>
              <w:spacing w:line="207" w:lineRule="exact"/>
              <w:ind w:left="166"/>
              <w:rPr>
                <w:rFonts w:ascii="Century Gothic" w:hAnsi="Century Gothic"/>
                <w:b/>
                <w:sz w:val="18"/>
              </w:rPr>
            </w:pPr>
            <w:r w:rsidRPr="00BF7FED">
              <w:rPr>
                <w:rFonts w:ascii="Century Gothic" w:hAnsi="Century Gothic"/>
                <w:b/>
                <w:sz w:val="18"/>
              </w:rPr>
              <w:t>CLASSIFICAÇÃO</w:t>
            </w:r>
            <w:r w:rsidRPr="00BF7FED">
              <w:rPr>
                <w:rFonts w:ascii="Century Gothic" w:hAnsi="Century Gothic"/>
                <w:b/>
                <w:spacing w:val="-7"/>
                <w:sz w:val="18"/>
              </w:rPr>
              <w:t xml:space="preserve"> </w:t>
            </w:r>
            <w:r w:rsidRPr="00BF7FED">
              <w:rPr>
                <w:rFonts w:ascii="Century Gothic" w:hAnsi="Century Gothic"/>
                <w:b/>
                <w:sz w:val="18"/>
              </w:rPr>
              <w:t>ORÇAMENTÁRIA</w:t>
            </w:r>
          </w:p>
        </w:tc>
        <w:tc>
          <w:tcPr>
            <w:tcW w:w="5101" w:type="dxa"/>
          </w:tcPr>
          <w:p w14:paraId="6E1B67BD" w14:textId="77777777" w:rsidR="000F0B66" w:rsidRPr="00BF7FED" w:rsidRDefault="000F0B66" w:rsidP="0072173F">
            <w:pPr>
              <w:pStyle w:val="TableParagraph"/>
              <w:spacing w:line="207" w:lineRule="exact"/>
              <w:ind w:left="2209" w:right="2201"/>
              <w:jc w:val="center"/>
              <w:rPr>
                <w:rFonts w:ascii="Century Gothic" w:hAnsi="Century Gothic"/>
                <w:b/>
                <w:sz w:val="18"/>
              </w:rPr>
            </w:pPr>
            <w:r w:rsidRPr="00BF7FED">
              <w:rPr>
                <w:rFonts w:ascii="Century Gothic" w:hAnsi="Century Gothic"/>
                <w:b/>
                <w:sz w:val="18"/>
              </w:rPr>
              <w:t>LOCAL</w:t>
            </w:r>
          </w:p>
        </w:tc>
      </w:tr>
      <w:tr w:rsidR="000F0B66" w:rsidRPr="00BF7FED" w14:paraId="3A5FD04D" w14:textId="77777777" w:rsidTr="000F0B66">
        <w:trPr>
          <w:trHeight w:val="238"/>
          <w:jc w:val="center"/>
        </w:trPr>
        <w:tc>
          <w:tcPr>
            <w:tcW w:w="3405" w:type="dxa"/>
          </w:tcPr>
          <w:p w14:paraId="7D38D5BA" w14:textId="77777777" w:rsidR="000F0B66" w:rsidRPr="00BF7FED" w:rsidRDefault="000F0B66" w:rsidP="0072173F">
            <w:pPr>
              <w:pStyle w:val="TableParagraph"/>
              <w:ind w:left="148" w:right="144"/>
              <w:jc w:val="center"/>
              <w:rPr>
                <w:rFonts w:ascii="Century Gothic" w:hAnsi="Century Gothic"/>
                <w:sz w:val="18"/>
                <w:szCs w:val="18"/>
              </w:rPr>
            </w:pPr>
            <w:r w:rsidRPr="00BF7FED">
              <w:rPr>
                <w:rFonts w:ascii="Century Gothic" w:hAnsi="Century Gothic"/>
                <w:spacing w:val="-1"/>
                <w:sz w:val="18"/>
                <w:szCs w:val="18"/>
              </w:rPr>
              <w:t>10.122.1052.2.029.3.3.90.30.00</w:t>
            </w:r>
          </w:p>
        </w:tc>
        <w:tc>
          <w:tcPr>
            <w:tcW w:w="5101" w:type="dxa"/>
          </w:tcPr>
          <w:p w14:paraId="086C35FD" w14:textId="77777777" w:rsidR="000F0B66" w:rsidRPr="00BF7FED" w:rsidRDefault="000F0B66" w:rsidP="0072173F">
            <w:pPr>
              <w:pStyle w:val="TableParagraph"/>
              <w:ind w:left="106"/>
              <w:rPr>
                <w:rFonts w:ascii="Century Gothic" w:hAnsi="Century Gothic"/>
                <w:sz w:val="18"/>
              </w:rPr>
            </w:pPr>
            <w:r w:rsidRPr="00BF7FED">
              <w:rPr>
                <w:rFonts w:ascii="Century Gothic" w:hAnsi="Century Gothic"/>
                <w:sz w:val="18"/>
              </w:rPr>
              <w:t>Secretaria de Saúde</w:t>
            </w:r>
          </w:p>
        </w:tc>
      </w:tr>
    </w:tbl>
    <w:p w14:paraId="0E597016" w14:textId="77777777" w:rsidR="006F414D" w:rsidRPr="00EF6D39" w:rsidRDefault="006F414D" w:rsidP="006F414D">
      <w:pPr>
        <w:spacing w:after="0" w:line="259" w:lineRule="auto"/>
        <w:jc w:val="center"/>
        <w:rPr>
          <w:rFonts w:ascii="Century Gothic" w:hAnsi="Century Gothic" w:cs="Times New Roman"/>
        </w:rPr>
      </w:pPr>
    </w:p>
    <w:p w14:paraId="19BA6C54" w14:textId="77777777" w:rsidR="00C45D91" w:rsidRPr="00EF6D39" w:rsidRDefault="00C45D91" w:rsidP="00816795">
      <w:pPr>
        <w:numPr>
          <w:ilvl w:val="0"/>
          <w:numId w:val="32"/>
        </w:numPr>
        <w:spacing w:before="0" w:after="228" w:line="268" w:lineRule="auto"/>
        <w:ind w:hanging="425"/>
        <w:jc w:val="both"/>
        <w:rPr>
          <w:rFonts w:ascii="Century Gothic" w:hAnsi="Century Gothic" w:cs="Times New Roman"/>
        </w:rPr>
      </w:pPr>
      <w:r w:rsidRPr="00EF6D39">
        <w:rPr>
          <w:rFonts w:ascii="Century Gothic" w:eastAsia="Arial" w:hAnsi="Century Gothic" w:cs="Times New Roman"/>
          <w:b/>
        </w:rPr>
        <w:t xml:space="preserve">DO PRAZO: </w:t>
      </w:r>
    </w:p>
    <w:p w14:paraId="1FDA8A31" w14:textId="32F48E2C"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O prazo </w:t>
      </w:r>
      <w:r w:rsidR="007B1AAD">
        <w:rPr>
          <w:rFonts w:ascii="Century Gothic" w:hAnsi="Century Gothic" w:cs="Times New Roman"/>
        </w:rPr>
        <w:t>de entrega do material</w:t>
      </w:r>
      <w:r w:rsidRPr="00EF6D39">
        <w:rPr>
          <w:rFonts w:ascii="Century Gothic" w:hAnsi="Century Gothic" w:cs="Times New Roman"/>
        </w:rPr>
        <w:t xml:space="preserve"> será após a publicação do </w:t>
      </w:r>
      <w:r w:rsidR="00AF6696">
        <w:rPr>
          <w:rFonts w:ascii="Century Gothic" w:hAnsi="Century Gothic" w:cs="Times New Roman"/>
        </w:rPr>
        <w:t>contrato</w:t>
      </w:r>
      <w:r w:rsidR="007B1AAD">
        <w:rPr>
          <w:rFonts w:ascii="Century Gothic" w:hAnsi="Century Gothic" w:cs="Times New Roman"/>
        </w:rPr>
        <w:t xml:space="preserve"> </w:t>
      </w:r>
      <w:r w:rsidRPr="00EF6D39">
        <w:rPr>
          <w:rFonts w:ascii="Century Gothic" w:hAnsi="Century Gothic" w:cs="Times New Roman"/>
        </w:rPr>
        <w:t xml:space="preserve"> e emissão de ordem de </w:t>
      </w:r>
      <w:r w:rsidR="007B1AAD">
        <w:rPr>
          <w:rFonts w:ascii="Century Gothic" w:hAnsi="Century Gothic" w:cs="Times New Roman"/>
        </w:rPr>
        <w:t>compra</w:t>
      </w:r>
      <w:r w:rsidRPr="00EF6D39">
        <w:rPr>
          <w:rFonts w:ascii="Century Gothic" w:hAnsi="Century Gothic" w:cs="Times New Roman"/>
        </w:rPr>
        <w:t xml:space="preserve">, sob pena de aplicação das sanções previstas no ato convocatório. </w:t>
      </w:r>
    </w:p>
    <w:p w14:paraId="1DF42BB5" w14:textId="6340F2B1"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lastRenderedPageBreak/>
        <w:t xml:space="preserve">O Prazo </w:t>
      </w:r>
      <w:r w:rsidR="005752C5">
        <w:rPr>
          <w:rFonts w:ascii="Century Gothic" w:hAnsi="Century Gothic" w:cs="Times New Roman"/>
        </w:rPr>
        <w:t>do Contrato</w:t>
      </w:r>
      <w:r w:rsidRPr="00EF6D39">
        <w:rPr>
          <w:rFonts w:ascii="Century Gothic" w:hAnsi="Century Gothic" w:cs="Times New Roman"/>
        </w:rPr>
        <w:t xml:space="preserve"> será pelo período de até 12 meses</w:t>
      </w:r>
      <w:r w:rsidR="00B14735" w:rsidRPr="00EF6D39">
        <w:rPr>
          <w:rFonts w:ascii="Century Gothic" w:hAnsi="Century Gothic" w:cs="Times New Roman"/>
        </w:rPr>
        <w:t xml:space="preserve"> </w:t>
      </w:r>
      <w:r w:rsidR="00B14735" w:rsidRPr="00294A1D">
        <w:rPr>
          <w:rFonts w:ascii="Century Gothic" w:hAnsi="Century Gothic" w:cs="Times New Roman"/>
        </w:rPr>
        <w:t>e poderá ser prorrogado, por igual período, desde que comprovado o preço vantajoso</w:t>
      </w:r>
      <w:r w:rsidRPr="00294A1D">
        <w:rPr>
          <w:rFonts w:ascii="Century Gothic" w:hAnsi="Century Gothic" w:cs="Times New Roman"/>
        </w:rPr>
        <w:t>;</w:t>
      </w:r>
      <w:r w:rsidRPr="00EF6D39">
        <w:rPr>
          <w:rFonts w:ascii="Century Gothic" w:hAnsi="Century Gothic" w:cs="Times New Roman"/>
        </w:rPr>
        <w:t xml:space="preserve"> </w:t>
      </w:r>
    </w:p>
    <w:p w14:paraId="3B3D712E" w14:textId="77777777" w:rsidR="00C45D91" w:rsidRPr="00EF6D39" w:rsidRDefault="00C45D91" w:rsidP="00816795">
      <w:pPr>
        <w:spacing w:after="146" w:line="268" w:lineRule="auto"/>
        <w:ind w:left="355"/>
        <w:jc w:val="both"/>
        <w:rPr>
          <w:rFonts w:ascii="Century Gothic" w:hAnsi="Century Gothic" w:cs="Times New Roman"/>
        </w:rPr>
      </w:pPr>
      <w:r w:rsidRPr="00EF6D39">
        <w:rPr>
          <w:rFonts w:ascii="Century Gothic" w:eastAsia="Arial" w:hAnsi="Century Gothic" w:cs="Times New Roman"/>
          <w:b/>
        </w:rPr>
        <w:t xml:space="preserve">7. PAGAMENTO: </w:t>
      </w:r>
    </w:p>
    <w:p w14:paraId="0F9401BB" w14:textId="2C63EA03" w:rsidR="00C45D91" w:rsidRPr="00EF6D39" w:rsidRDefault="00C45D91" w:rsidP="00B14735">
      <w:pPr>
        <w:spacing w:after="0"/>
        <w:ind w:left="-5"/>
        <w:jc w:val="both"/>
        <w:rPr>
          <w:rFonts w:ascii="Century Gothic" w:hAnsi="Century Gothic" w:cs="Times New Roman"/>
        </w:rPr>
      </w:pPr>
      <w:r w:rsidRPr="00EF6D39">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EF6D39">
        <w:rPr>
          <w:rFonts w:ascii="Century Gothic" w:hAnsi="Century Gothic" w:cs="Times New Roman"/>
        </w:rPr>
        <w:t xml:space="preserve">es em moeda corrente nacional. </w:t>
      </w:r>
    </w:p>
    <w:p w14:paraId="3C132BEA"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EF6D39" w:rsidRDefault="00C45D91" w:rsidP="00816795">
      <w:pPr>
        <w:spacing w:after="346" w:line="268" w:lineRule="auto"/>
        <w:ind w:left="355"/>
        <w:jc w:val="both"/>
        <w:rPr>
          <w:rFonts w:ascii="Century Gothic" w:hAnsi="Century Gothic" w:cs="Times New Roman"/>
        </w:rPr>
      </w:pPr>
      <w:r w:rsidRPr="00EF6D39">
        <w:rPr>
          <w:rFonts w:ascii="Century Gothic" w:eastAsia="Arial" w:hAnsi="Century Gothic" w:cs="Times New Roman"/>
          <w:b/>
        </w:rPr>
        <w:t xml:space="preserve">8. OBRIGAÇÕES DA CONTRATADA </w:t>
      </w:r>
    </w:p>
    <w:p w14:paraId="6FBEEBFE" w14:textId="7B028035" w:rsidR="000D2DE9" w:rsidRDefault="000D2DE9" w:rsidP="000D2DE9">
      <w:pPr>
        <w:jc w:val="both"/>
        <w:rPr>
          <w:rFonts w:ascii="Century Gothic" w:hAnsi="Century Gothic" w:cs="Times New Roman"/>
        </w:rPr>
      </w:pPr>
      <w:r w:rsidRPr="000D2DE9">
        <w:rPr>
          <w:rFonts w:ascii="Century Gothic" w:hAnsi="Century Gothic" w:cs="Times New Roman"/>
        </w:rPr>
        <w:t>A contratada deverá fornecer todos os produtos de boa qualidade (1ª qualidade)</w:t>
      </w:r>
      <w:r w:rsidR="001146C6">
        <w:rPr>
          <w:rFonts w:ascii="Century Gothic" w:hAnsi="Century Gothic" w:cs="Times New Roman"/>
        </w:rPr>
        <w:t xml:space="preserve"> e embalados</w:t>
      </w:r>
      <w:r w:rsidRPr="000D2DE9">
        <w:rPr>
          <w:rFonts w:ascii="Century Gothic" w:hAnsi="Century Gothic" w:cs="Times New Roman"/>
        </w:rPr>
        <w:t>.</w:t>
      </w:r>
    </w:p>
    <w:p w14:paraId="0E82B23D" w14:textId="63CDF863"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EF6D39" w:rsidRDefault="00C45D91" w:rsidP="00816795">
      <w:pPr>
        <w:spacing w:after="117" w:line="259" w:lineRule="auto"/>
        <w:ind w:left="-5"/>
        <w:jc w:val="both"/>
        <w:rPr>
          <w:rFonts w:ascii="Century Gothic" w:hAnsi="Century Gothic" w:cs="Times New Roman"/>
        </w:rPr>
      </w:pPr>
      <w:r w:rsidRPr="00EF6D39">
        <w:rPr>
          <w:rFonts w:ascii="Century Gothic" w:hAnsi="Century Gothic" w:cs="Times New Roman"/>
        </w:rPr>
        <w:t xml:space="preserve">Disponibilizar número de telefone móvel que permita contato imediato entre o Gestor do </w:t>
      </w:r>
    </w:p>
    <w:p w14:paraId="67ACE83D" w14:textId="77777777"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Contrato e o preposto da CONTRATADA de forma permanente, incluindo dias não úteis; </w:t>
      </w:r>
    </w:p>
    <w:p w14:paraId="6F564B8B"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Emitir e protocolar Nota Fiscal/Fatura (referente ao trabalho exercido); </w:t>
      </w:r>
    </w:p>
    <w:p w14:paraId="5C9CF61A"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prestar todos os esclarecimentos que forem solicitados pela fiscalização da CONTRATANTE. </w:t>
      </w:r>
    </w:p>
    <w:p w14:paraId="0C9A1EC9" w14:textId="4D58DD8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deverá manter-se, durante toda a execução </w:t>
      </w:r>
      <w:r w:rsidR="00FF0389">
        <w:rPr>
          <w:rFonts w:ascii="Century Gothic" w:hAnsi="Century Gothic" w:cs="Times New Roman"/>
        </w:rPr>
        <w:t>do contrato</w:t>
      </w:r>
      <w:r w:rsidRPr="00EF6D39">
        <w:rPr>
          <w:rFonts w:ascii="Century Gothic" w:hAnsi="Century Gothic" w:cs="Times New Roman"/>
        </w:rPr>
        <w:t xml:space="preserve">, em compatibilidade com as obrigações assumidas nesse termo, todas as condições de habilitação e qualificação exigidas na licitação respectiva. </w:t>
      </w:r>
    </w:p>
    <w:p w14:paraId="0F9BC89C"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responsabilizar-se por danos causados diretamente à CONTRATANTE ou a terceiros, decorrentes de sua culpa, ou dolo na execução </w:t>
      </w:r>
      <w:r w:rsidRPr="00EF6D39">
        <w:rPr>
          <w:rFonts w:ascii="Century Gothic" w:hAnsi="Century Gothic" w:cs="Times New Roman"/>
        </w:rPr>
        <w:lastRenderedPageBreak/>
        <w:t xml:space="preserve">desse termo, não excluindo ou reduzindo essa responsabilidade e fiscalização ou o acompanhamento da CONTRATANTE. </w:t>
      </w:r>
    </w:p>
    <w:p w14:paraId="666BB600"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EF6D39" w:rsidRDefault="003870AE" w:rsidP="00816795">
      <w:pPr>
        <w:ind w:left="-5"/>
        <w:jc w:val="both"/>
        <w:rPr>
          <w:rFonts w:ascii="Century Gothic" w:hAnsi="Century Gothic" w:cs="Times New Roman"/>
        </w:rPr>
      </w:pPr>
      <w:r>
        <w:rPr>
          <w:rFonts w:ascii="Century Gothic" w:hAnsi="Century Gothic" w:cs="Times New Roman"/>
        </w:rPr>
        <w:t xml:space="preserve">Constituem </w:t>
      </w:r>
      <w:r w:rsidR="00C45D91" w:rsidRPr="00EF6D39">
        <w:rPr>
          <w:rFonts w:ascii="Century Gothic" w:hAnsi="Century Gothic" w:cs="Times New Roman"/>
        </w:rPr>
        <w:t xml:space="preserve">obrigações e responsabilidades da CONTRATADA: </w:t>
      </w:r>
    </w:p>
    <w:p w14:paraId="4E25E7B7" w14:textId="6F2D8A2F" w:rsidR="00C45D91" w:rsidRPr="00EF6D39" w:rsidRDefault="00C45D91" w:rsidP="00816795">
      <w:pPr>
        <w:spacing w:after="355" w:line="259" w:lineRule="auto"/>
        <w:ind w:left="-5"/>
        <w:jc w:val="both"/>
        <w:rPr>
          <w:rFonts w:ascii="Century Gothic" w:hAnsi="Century Gothic" w:cs="Times New Roman"/>
        </w:rPr>
      </w:pPr>
      <w:r w:rsidRPr="00EF6D39">
        <w:rPr>
          <w:rFonts w:ascii="Century Gothic" w:hAnsi="Century Gothic" w:cs="Times New Roman"/>
        </w:rPr>
        <w:t xml:space="preserve">Executar fielmente </w:t>
      </w:r>
      <w:r w:rsidR="00FF0389">
        <w:rPr>
          <w:rFonts w:ascii="Century Gothic" w:hAnsi="Century Gothic" w:cs="Times New Roman"/>
        </w:rPr>
        <w:t>o contrato</w:t>
      </w:r>
      <w:r w:rsidRPr="00EF6D39">
        <w:rPr>
          <w:rFonts w:ascii="Century Gothic" w:hAnsi="Century Gothic" w:cs="Times New Roman"/>
        </w:rPr>
        <w:t xml:space="preserve">, de acordo com as Cláusulas acordadas; </w:t>
      </w:r>
    </w:p>
    <w:p w14:paraId="1F373777" w14:textId="77777777" w:rsidR="00C45D91" w:rsidRPr="00EF6D39" w:rsidRDefault="00C45D91" w:rsidP="00816795">
      <w:pPr>
        <w:spacing w:after="120" w:line="480" w:lineRule="auto"/>
        <w:ind w:left="-5"/>
        <w:jc w:val="both"/>
        <w:rPr>
          <w:rFonts w:ascii="Century Gothic" w:hAnsi="Century Gothic" w:cs="Times New Roman"/>
        </w:rPr>
      </w:pPr>
      <w:r w:rsidRPr="00EF6D39">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EF6D39" w:rsidRDefault="00C45D91" w:rsidP="00816795">
      <w:pPr>
        <w:spacing w:after="365" w:line="268" w:lineRule="auto"/>
        <w:ind w:left="355"/>
        <w:jc w:val="both"/>
        <w:rPr>
          <w:rFonts w:ascii="Century Gothic" w:hAnsi="Century Gothic" w:cs="Times New Roman"/>
        </w:rPr>
      </w:pPr>
      <w:r w:rsidRPr="00EF6D39">
        <w:rPr>
          <w:rFonts w:ascii="Century Gothic" w:eastAsia="Arial" w:hAnsi="Century Gothic" w:cs="Times New Roman"/>
          <w:b/>
        </w:rPr>
        <w:t xml:space="preserve">10 OBRIGAÇÕES DA CONTRATANTE  </w:t>
      </w:r>
    </w:p>
    <w:p w14:paraId="504FBB4A" w14:textId="77777777" w:rsidR="00C45D91" w:rsidRPr="00EF6D39" w:rsidRDefault="00C45D91" w:rsidP="00816795">
      <w:pPr>
        <w:spacing w:line="259" w:lineRule="auto"/>
        <w:ind w:left="-5"/>
        <w:jc w:val="both"/>
        <w:rPr>
          <w:rFonts w:ascii="Century Gothic" w:hAnsi="Century Gothic" w:cs="Times New Roman"/>
        </w:rPr>
      </w:pPr>
      <w:r w:rsidRPr="00EF6D39">
        <w:rPr>
          <w:rFonts w:ascii="Century Gothic" w:hAnsi="Century Gothic" w:cs="Times New Roman"/>
        </w:rPr>
        <w:t xml:space="preserve">Acompanhar e fiscalizar a execução do contrato. </w:t>
      </w:r>
    </w:p>
    <w:p w14:paraId="1DD0F2D5" w14:textId="77777777" w:rsidR="00C45D91" w:rsidRPr="00EF6D39" w:rsidRDefault="00C45D91" w:rsidP="00816795">
      <w:pPr>
        <w:ind w:left="-5"/>
        <w:jc w:val="both"/>
        <w:rPr>
          <w:rFonts w:ascii="Century Gothic" w:hAnsi="Century Gothic" w:cs="Times New Roman"/>
        </w:rPr>
      </w:pPr>
      <w:r w:rsidRPr="00EF6D39">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EF6D39" w:rsidRDefault="00C45D91" w:rsidP="00816795">
      <w:pPr>
        <w:spacing w:after="357" w:line="259" w:lineRule="auto"/>
        <w:ind w:left="-5"/>
        <w:jc w:val="both"/>
        <w:rPr>
          <w:rFonts w:ascii="Century Gothic" w:hAnsi="Century Gothic" w:cs="Times New Roman"/>
        </w:rPr>
      </w:pPr>
      <w:r w:rsidRPr="00EF6D39">
        <w:rPr>
          <w:rFonts w:ascii="Century Gothic" w:hAnsi="Century Gothic" w:cs="Times New Roman"/>
        </w:rPr>
        <w:t xml:space="preserve">Proceder o pagamento, na forma e no prazo pactuado; </w:t>
      </w:r>
    </w:p>
    <w:p w14:paraId="542A443F" w14:textId="77777777" w:rsidR="00C45D91" w:rsidRPr="00EF6D39" w:rsidRDefault="00C45D91" w:rsidP="00816795">
      <w:pPr>
        <w:spacing w:after="361"/>
        <w:ind w:left="-5"/>
        <w:jc w:val="both"/>
        <w:rPr>
          <w:rFonts w:ascii="Century Gothic" w:hAnsi="Century Gothic" w:cs="Times New Roman"/>
        </w:rPr>
      </w:pPr>
      <w:r w:rsidRPr="00EF6D39">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EF6D39" w:rsidRDefault="00C45D91" w:rsidP="00816795">
      <w:pPr>
        <w:spacing w:after="106" w:line="268" w:lineRule="auto"/>
        <w:ind w:left="355"/>
        <w:jc w:val="both"/>
        <w:rPr>
          <w:rFonts w:ascii="Century Gothic" w:hAnsi="Century Gothic" w:cs="Times New Roman"/>
        </w:rPr>
      </w:pPr>
      <w:r w:rsidRPr="00EF6D39">
        <w:rPr>
          <w:rFonts w:ascii="Century Gothic" w:eastAsia="Arial" w:hAnsi="Century Gothic" w:cs="Times New Roman"/>
          <w:b/>
        </w:rPr>
        <w:t xml:space="preserve">11 PENALIDADES </w:t>
      </w:r>
    </w:p>
    <w:p w14:paraId="47B4EAD4" w14:textId="6AB16903" w:rsidR="00C45D91" w:rsidRPr="00EF6D39" w:rsidRDefault="00C45D91" w:rsidP="00816795">
      <w:pPr>
        <w:spacing w:after="121"/>
        <w:ind w:left="-5"/>
        <w:jc w:val="both"/>
        <w:rPr>
          <w:rFonts w:ascii="Century Gothic" w:hAnsi="Century Gothic" w:cs="Times New Roman"/>
        </w:rPr>
      </w:pPr>
      <w:r w:rsidRPr="00EF6D39">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Advertência; </w:t>
      </w:r>
    </w:p>
    <w:p w14:paraId="0BCD5872" w14:textId="77777777" w:rsidR="00C45D91" w:rsidRPr="00EF6D39" w:rsidRDefault="00C45D91" w:rsidP="00816795">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lastRenderedPageBreak/>
        <w:t xml:space="preserve">Multa; </w:t>
      </w:r>
    </w:p>
    <w:p w14:paraId="2348E243" w14:textId="0FD02C16" w:rsidR="00C45D91" w:rsidRPr="000F323A" w:rsidRDefault="00C45D91" w:rsidP="000F323A">
      <w:pPr>
        <w:numPr>
          <w:ilvl w:val="0"/>
          <w:numId w:val="33"/>
        </w:numPr>
        <w:spacing w:before="0" w:after="238" w:line="259" w:lineRule="auto"/>
        <w:ind w:hanging="310"/>
        <w:jc w:val="both"/>
        <w:rPr>
          <w:rFonts w:ascii="Century Gothic" w:hAnsi="Century Gothic" w:cs="Times New Roman"/>
        </w:rPr>
      </w:pPr>
      <w:r w:rsidRPr="00EF6D39">
        <w:rPr>
          <w:rFonts w:ascii="Century Gothic" w:hAnsi="Century Gothic" w:cs="Times New Roman"/>
        </w:rPr>
        <w:t xml:space="preserve">Suspensão temporária de participar em licitação e impedimento de contratar com a </w:t>
      </w:r>
      <w:r w:rsidRPr="000F323A">
        <w:rPr>
          <w:rFonts w:ascii="Century Gothic" w:hAnsi="Century Gothic" w:cs="Times New Roman"/>
        </w:rPr>
        <w:t xml:space="preserve">Administração Municipal por prazo não superior a 02 (dois) anos, nos seguintes termos; </w:t>
      </w:r>
    </w:p>
    <w:p w14:paraId="3E1CF257" w14:textId="77777777" w:rsidR="00C45D91" w:rsidRPr="00EF6D39" w:rsidRDefault="00C45D91" w:rsidP="00816795">
      <w:pPr>
        <w:numPr>
          <w:ilvl w:val="0"/>
          <w:numId w:val="33"/>
        </w:numPr>
        <w:spacing w:before="0" w:after="359" w:line="360" w:lineRule="auto"/>
        <w:ind w:hanging="310"/>
        <w:jc w:val="both"/>
        <w:rPr>
          <w:rFonts w:ascii="Century Gothic" w:hAnsi="Century Gothic" w:cs="Times New Roman"/>
        </w:rPr>
      </w:pPr>
      <w:r w:rsidRPr="00EF6D39">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EF6D39" w:rsidRDefault="00C45D91" w:rsidP="00816795">
      <w:pPr>
        <w:spacing w:after="108" w:line="268" w:lineRule="auto"/>
        <w:ind w:left="654"/>
        <w:jc w:val="both"/>
        <w:rPr>
          <w:rFonts w:ascii="Century Gothic" w:hAnsi="Century Gothic" w:cs="Times New Roman"/>
        </w:rPr>
      </w:pPr>
      <w:r w:rsidRPr="00EF6D39">
        <w:rPr>
          <w:rFonts w:ascii="Century Gothic" w:eastAsia="Arial" w:hAnsi="Century Gothic" w:cs="Times New Roman"/>
          <w:b/>
        </w:rPr>
        <w:t xml:space="preserve">12 CONTROLE DA EXECUÇÃO </w:t>
      </w:r>
    </w:p>
    <w:p w14:paraId="7D1CBA43" w14:textId="77777777" w:rsidR="00C45D91" w:rsidRPr="00EF6D39" w:rsidRDefault="00C45D91" w:rsidP="00816795">
      <w:pPr>
        <w:spacing w:after="119"/>
        <w:ind w:left="294"/>
        <w:jc w:val="both"/>
        <w:rPr>
          <w:rFonts w:ascii="Century Gothic" w:hAnsi="Century Gothic" w:cs="Times New Roman"/>
        </w:rPr>
      </w:pPr>
      <w:r w:rsidRPr="00EF6D39">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EF6D39" w:rsidRDefault="00C45D91" w:rsidP="000F323A">
      <w:pPr>
        <w:spacing w:after="1"/>
        <w:ind w:left="294"/>
        <w:jc w:val="both"/>
        <w:rPr>
          <w:rFonts w:ascii="Century Gothic" w:hAnsi="Century Gothic" w:cs="Times New Roman"/>
        </w:rPr>
      </w:pPr>
      <w:r w:rsidRPr="00EF6D39">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Pr>
          <w:rFonts w:ascii="Century Gothic" w:hAnsi="Century Gothic" w:cs="Times New Roman"/>
        </w:rPr>
        <w:t>.</w:t>
      </w:r>
    </w:p>
    <w:p w14:paraId="783906CE" w14:textId="77777777" w:rsidR="001146C6" w:rsidRDefault="00C45D91" w:rsidP="00816795">
      <w:pPr>
        <w:spacing w:after="117"/>
        <w:ind w:left="294"/>
        <w:jc w:val="both"/>
        <w:rPr>
          <w:rFonts w:ascii="Century Gothic" w:hAnsi="Century Gothic" w:cs="Times New Roman"/>
        </w:rPr>
      </w:pPr>
      <w:r w:rsidRPr="00EF6D39">
        <w:rPr>
          <w:rFonts w:ascii="Century Gothic" w:hAnsi="Century Gothic" w:cs="Times New Roman"/>
        </w:rPr>
        <w:t xml:space="preserve">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w:t>
      </w:r>
      <w:r w:rsidRPr="00AF2317">
        <w:rPr>
          <w:rFonts w:ascii="Century Gothic" w:hAnsi="Century Gothic" w:cs="Times New Roman"/>
        </w:rPr>
        <w:t>cabíveis.</w:t>
      </w:r>
    </w:p>
    <w:p w14:paraId="71BCD373" w14:textId="77777777" w:rsidR="001146C6" w:rsidRDefault="001146C6" w:rsidP="00816795">
      <w:pPr>
        <w:spacing w:after="117"/>
        <w:ind w:left="294"/>
        <w:jc w:val="both"/>
        <w:rPr>
          <w:rFonts w:ascii="Century Gothic" w:hAnsi="Century Gothic" w:cs="Times New Roman"/>
        </w:rPr>
      </w:pPr>
    </w:p>
    <w:p w14:paraId="594D0C22" w14:textId="5EC8AA1C" w:rsidR="00C45D91" w:rsidRDefault="00C45D91" w:rsidP="00816795">
      <w:pPr>
        <w:spacing w:after="117"/>
        <w:ind w:left="294"/>
        <w:jc w:val="both"/>
        <w:rPr>
          <w:rFonts w:ascii="Century Gothic" w:eastAsia="Times New Roman" w:hAnsi="Century Gothic" w:cs="Times New Roman"/>
        </w:rPr>
      </w:pPr>
      <w:r w:rsidRPr="00AF2317">
        <w:rPr>
          <w:rFonts w:ascii="Century Gothic" w:eastAsia="Times New Roman" w:hAnsi="Century Gothic" w:cs="Times New Roman"/>
        </w:rPr>
        <w:t xml:space="preserve"> </w:t>
      </w:r>
    </w:p>
    <w:p w14:paraId="48B3E9BC" w14:textId="7FA78BBD" w:rsidR="006F414D" w:rsidRDefault="00816795" w:rsidP="006F414D">
      <w:pPr>
        <w:spacing w:before="0" w:after="0" w:line="259" w:lineRule="auto"/>
        <w:ind w:left="345"/>
        <w:jc w:val="center"/>
        <w:rPr>
          <w:rFonts w:ascii="Century Gothic" w:hAnsi="Century Gothic"/>
        </w:rPr>
      </w:pPr>
      <w:r w:rsidRPr="00EF6D39">
        <w:rPr>
          <w:rFonts w:ascii="Century Gothic" w:hAnsi="Century Gothic"/>
        </w:rPr>
        <w:t>Elaborado p</w:t>
      </w:r>
      <w:r w:rsidR="000D2DE9">
        <w:rPr>
          <w:rFonts w:ascii="Century Gothic" w:hAnsi="Century Gothic"/>
        </w:rPr>
        <w:t>or</w:t>
      </w:r>
    </w:p>
    <w:p w14:paraId="17CCD174" w14:textId="38C0A135" w:rsidR="007B1AAD" w:rsidRDefault="005752C5" w:rsidP="006F414D">
      <w:pPr>
        <w:spacing w:before="0" w:after="0" w:line="259" w:lineRule="auto"/>
        <w:ind w:left="345"/>
        <w:jc w:val="center"/>
        <w:rPr>
          <w:rFonts w:ascii="Century Gothic" w:hAnsi="Century Gothic"/>
        </w:rPr>
      </w:pPr>
      <w:r>
        <w:rPr>
          <w:rFonts w:ascii="Century Gothic" w:hAnsi="Century Gothic"/>
        </w:rPr>
        <w:t>Valdivino Torquato Alves</w:t>
      </w:r>
    </w:p>
    <w:p w14:paraId="4A32530D" w14:textId="56AE6512" w:rsidR="007B1AAD" w:rsidRDefault="00AF2317" w:rsidP="006F414D">
      <w:pPr>
        <w:spacing w:before="0" w:after="0" w:line="259" w:lineRule="auto"/>
        <w:ind w:left="345"/>
        <w:jc w:val="center"/>
        <w:rPr>
          <w:rFonts w:ascii="Century Gothic" w:hAnsi="Century Gothic"/>
        </w:rPr>
      </w:pPr>
      <w:r>
        <w:rPr>
          <w:rFonts w:ascii="Century Gothic" w:hAnsi="Century Gothic"/>
        </w:rPr>
        <w:t>Secret</w:t>
      </w:r>
      <w:r w:rsidR="0063469F">
        <w:rPr>
          <w:rFonts w:ascii="Century Gothic" w:hAnsi="Century Gothic"/>
        </w:rPr>
        <w:t>á</w:t>
      </w:r>
      <w:r>
        <w:rPr>
          <w:rFonts w:ascii="Century Gothic" w:hAnsi="Century Gothic"/>
        </w:rPr>
        <w:t>ri</w:t>
      </w:r>
      <w:r w:rsidR="005752C5">
        <w:rPr>
          <w:rFonts w:ascii="Century Gothic" w:hAnsi="Century Gothic"/>
        </w:rPr>
        <w:t>o</w:t>
      </w:r>
      <w:r>
        <w:rPr>
          <w:rFonts w:ascii="Century Gothic" w:hAnsi="Century Gothic"/>
        </w:rPr>
        <w:t xml:space="preserve"> </w:t>
      </w:r>
      <w:r w:rsidR="0063469F">
        <w:rPr>
          <w:rFonts w:ascii="Century Gothic" w:hAnsi="Century Gothic"/>
        </w:rPr>
        <w:t xml:space="preserve">Municipal </w:t>
      </w:r>
      <w:r>
        <w:rPr>
          <w:rFonts w:ascii="Century Gothic" w:hAnsi="Century Gothic"/>
        </w:rPr>
        <w:t xml:space="preserve">de </w:t>
      </w:r>
      <w:r w:rsidR="005752C5">
        <w:rPr>
          <w:rFonts w:ascii="Century Gothic" w:hAnsi="Century Gothic"/>
        </w:rPr>
        <w:t>Saúde</w:t>
      </w:r>
    </w:p>
    <w:p w14:paraId="382E3A3A" w14:textId="607C933E" w:rsidR="00AF2317" w:rsidRDefault="00AF2317" w:rsidP="006F414D">
      <w:pPr>
        <w:spacing w:before="0" w:after="0" w:line="259" w:lineRule="auto"/>
        <w:ind w:left="345"/>
        <w:jc w:val="center"/>
        <w:rPr>
          <w:rFonts w:ascii="Century Gothic" w:hAnsi="Century Gothic"/>
        </w:rPr>
      </w:pPr>
    </w:p>
    <w:p w14:paraId="26299900" w14:textId="1BC5A153" w:rsidR="00AF2317" w:rsidRDefault="00AF2317" w:rsidP="006F414D">
      <w:pPr>
        <w:spacing w:before="0" w:after="0" w:line="259" w:lineRule="auto"/>
        <w:ind w:left="345"/>
        <w:jc w:val="center"/>
        <w:rPr>
          <w:rFonts w:ascii="Century Gothic" w:hAnsi="Century Gothic"/>
        </w:rPr>
      </w:pPr>
    </w:p>
    <w:p w14:paraId="129E448A" w14:textId="77777777" w:rsidR="00335E4E" w:rsidRDefault="00335E4E" w:rsidP="006F414D">
      <w:pPr>
        <w:spacing w:before="0" w:after="0" w:line="259" w:lineRule="auto"/>
        <w:ind w:left="345"/>
        <w:jc w:val="center"/>
        <w:rPr>
          <w:rFonts w:ascii="Century Gothic" w:hAnsi="Century Gothic"/>
        </w:rPr>
      </w:pPr>
    </w:p>
    <w:p w14:paraId="29C71D80" w14:textId="77777777" w:rsidR="00335E4E" w:rsidRDefault="00335E4E" w:rsidP="006F414D">
      <w:pPr>
        <w:spacing w:before="0" w:after="0" w:line="259" w:lineRule="auto"/>
        <w:ind w:left="345"/>
        <w:jc w:val="center"/>
        <w:rPr>
          <w:rFonts w:ascii="Century Gothic" w:hAnsi="Century Gothic"/>
        </w:rPr>
      </w:pPr>
    </w:p>
    <w:p w14:paraId="25138627" w14:textId="77777777" w:rsidR="00335E4E" w:rsidRDefault="00335E4E" w:rsidP="006F414D">
      <w:pPr>
        <w:spacing w:before="0" w:after="0" w:line="259" w:lineRule="auto"/>
        <w:ind w:left="345"/>
        <w:jc w:val="center"/>
        <w:rPr>
          <w:rFonts w:ascii="Century Gothic" w:hAnsi="Century Gothic"/>
        </w:rPr>
      </w:pPr>
    </w:p>
    <w:p w14:paraId="7665BE81" w14:textId="77777777" w:rsidR="005752C5" w:rsidRDefault="005752C5" w:rsidP="00204EA6">
      <w:pPr>
        <w:spacing w:before="0" w:after="0" w:line="259" w:lineRule="auto"/>
        <w:rPr>
          <w:rFonts w:ascii="Century Gothic" w:hAnsi="Century Gothic"/>
        </w:rPr>
      </w:pPr>
    </w:p>
    <w:p w14:paraId="40ABA0C1" w14:textId="77777777" w:rsidR="005752C5" w:rsidRDefault="005752C5" w:rsidP="006F414D">
      <w:pPr>
        <w:spacing w:before="0" w:after="0" w:line="259" w:lineRule="auto"/>
        <w:ind w:left="345"/>
        <w:jc w:val="center"/>
        <w:rPr>
          <w:rFonts w:ascii="Century Gothic" w:hAnsi="Century Gothic"/>
        </w:rPr>
      </w:pPr>
    </w:p>
    <w:p w14:paraId="1BD37557" w14:textId="46B9F836" w:rsidR="002007D2" w:rsidRPr="00EF6D39" w:rsidRDefault="008F0081" w:rsidP="009C077F">
      <w:pPr>
        <w:pStyle w:val="tituloedital"/>
        <w:spacing w:before="0" w:after="0"/>
        <w:rPr>
          <w:rFonts w:cs="Times New Roman"/>
          <w:szCs w:val="24"/>
        </w:rPr>
      </w:pPr>
      <w:bookmarkStart w:id="41" w:name="_Toc529958094"/>
      <w:bookmarkStart w:id="42" w:name="_Toc93320947"/>
      <w:r w:rsidRPr="00EF6D39">
        <w:rPr>
          <w:rFonts w:cs="Times New Roman"/>
          <w:szCs w:val="24"/>
        </w:rPr>
        <w:t xml:space="preserve">ANEXO II: </w:t>
      </w:r>
      <w:r w:rsidR="002007D2" w:rsidRPr="00EF6D39">
        <w:rPr>
          <w:rFonts w:cs="Times New Roman"/>
          <w:szCs w:val="24"/>
        </w:rPr>
        <w:t>CARTA DE CREDENCIAMENTO</w:t>
      </w:r>
      <w:r w:rsidR="00082625" w:rsidRPr="00EF6D39">
        <w:rPr>
          <w:rFonts w:cs="Times New Roman"/>
          <w:szCs w:val="24"/>
        </w:rPr>
        <w:t xml:space="preserve"> (</w:t>
      </w:r>
      <w:r w:rsidR="002007D2" w:rsidRPr="00EF6D39">
        <w:rPr>
          <w:rFonts w:cs="Times New Roman"/>
          <w:szCs w:val="24"/>
        </w:rPr>
        <w:t>FORA DO</w:t>
      </w:r>
      <w:r w:rsidR="00444EDB" w:rsidRPr="00EF6D39">
        <w:rPr>
          <w:rFonts w:cs="Times New Roman"/>
          <w:szCs w:val="24"/>
        </w:rPr>
        <w:t>s</w:t>
      </w:r>
      <w:r w:rsidR="002007D2" w:rsidRPr="00EF6D39">
        <w:rPr>
          <w:rFonts w:cs="Times New Roman"/>
          <w:szCs w:val="24"/>
        </w:rPr>
        <w:t xml:space="preserve"> ENVELOPE</w:t>
      </w:r>
      <w:r w:rsidR="00444EDB" w:rsidRPr="00EF6D39">
        <w:rPr>
          <w:rFonts w:cs="Times New Roman"/>
          <w:szCs w:val="24"/>
        </w:rPr>
        <w:t>s</w:t>
      </w:r>
      <w:r w:rsidR="002007D2" w:rsidRPr="00EF6D39">
        <w:rPr>
          <w:rFonts w:cs="Times New Roman"/>
          <w:szCs w:val="24"/>
        </w:rPr>
        <w:t>)</w:t>
      </w:r>
      <w:bookmarkEnd w:id="41"/>
      <w:bookmarkEnd w:id="42"/>
    </w:p>
    <w:p w14:paraId="1A4952D7" w14:textId="77777777" w:rsidR="002007D2" w:rsidRPr="00EF6D39" w:rsidRDefault="002007D2"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(MODELO)</w:t>
      </w:r>
    </w:p>
    <w:p w14:paraId="09FBB97B" w14:textId="77777777" w:rsidR="002007D2" w:rsidRPr="00EF6D39" w:rsidRDefault="002007D2" w:rsidP="009C077F">
      <w:pPr>
        <w:pStyle w:val="textocorreto"/>
        <w:spacing w:line="276" w:lineRule="auto"/>
        <w:rPr>
          <w:szCs w:val="24"/>
        </w:rPr>
      </w:pPr>
      <w:r w:rsidRPr="00EF6D39">
        <w:rPr>
          <w:szCs w:val="24"/>
        </w:rPr>
        <w:t>PREGÃO PRESENCIAL nº ___/________</w:t>
      </w:r>
    </w:p>
    <w:p w14:paraId="19076014" w14:textId="77777777" w:rsidR="002007D2" w:rsidRPr="00EF6D39" w:rsidRDefault="002007D2" w:rsidP="009C077F">
      <w:pPr>
        <w:pStyle w:val="textocorreto"/>
        <w:spacing w:before="0" w:line="276" w:lineRule="auto"/>
        <w:rPr>
          <w:szCs w:val="24"/>
        </w:rPr>
      </w:pPr>
      <w:r w:rsidRPr="00EF6D39">
        <w:rPr>
          <w:szCs w:val="24"/>
        </w:rPr>
        <w:t xml:space="preserve">À </w:t>
      </w:r>
    </w:p>
    <w:p w14:paraId="4AFDA22D" w14:textId="4037EE95" w:rsidR="002007D2" w:rsidRPr="00EF6D39" w:rsidRDefault="002007D2" w:rsidP="009C077F">
      <w:pPr>
        <w:pStyle w:val="textocorreto"/>
        <w:spacing w:before="0" w:line="276" w:lineRule="auto"/>
        <w:rPr>
          <w:szCs w:val="24"/>
        </w:rPr>
      </w:pPr>
      <w:r w:rsidRPr="00EF6D39">
        <w:rPr>
          <w:szCs w:val="24"/>
        </w:rPr>
        <w:t xml:space="preserve">Prefeitura de </w:t>
      </w:r>
    </w:p>
    <w:p w14:paraId="7F437A0D" w14:textId="77777777" w:rsidR="002007D2" w:rsidRPr="00EF6D39" w:rsidRDefault="002007D2" w:rsidP="009C077F">
      <w:pPr>
        <w:pStyle w:val="textocorreto"/>
        <w:spacing w:before="0" w:line="276" w:lineRule="auto"/>
        <w:rPr>
          <w:szCs w:val="24"/>
        </w:rPr>
      </w:pPr>
      <w:r w:rsidRPr="00EF6D39">
        <w:rPr>
          <w:szCs w:val="24"/>
        </w:rPr>
        <w:t>Comissão Permanente De Licitação</w:t>
      </w:r>
    </w:p>
    <w:p w14:paraId="5AAE3F87" w14:textId="77777777" w:rsidR="008F0081" w:rsidRPr="00EF6D39" w:rsidRDefault="00082625" w:rsidP="009C077F">
      <w:pPr>
        <w:pStyle w:val="textocorreto"/>
        <w:spacing w:line="276" w:lineRule="auto"/>
        <w:rPr>
          <w:szCs w:val="24"/>
        </w:rPr>
      </w:pPr>
      <w:r w:rsidRPr="00EF6D39">
        <w:rPr>
          <w:szCs w:val="24"/>
        </w:rPr>
        <w:t>(FORA DOS ENVELOPES)</w:t>
      </w:r>
    </w:p>
    <w:p w14:paraId="69C81327" w14:textId="77777777" w:rsidR="002007D2" w:rsidRPr="00EF6D39" w:rsidRDefault="002007D2" w:rsidP="009C077F">
      <w:pPr>
        <w:pStyle w:val="textocorreto"/>
        <w:spacing w:line="276" w:lineRule="auto"/>
        <w:rPr>
          <w:szCs w:val="24"/>
        </w:rPr>
      </w:pPr>
      <w:r w:rsidRPr="00EF6D39">
        <w:rPr>
          <w:b/>
          <w:szCs w:val="24"/>
        </w:rPr>
        <w:t>Assunto</w:t>
      </w:r>
      <w:r w:rsidRPr="00EF6D39">
        <w:rPr>
          <w:szCs w:val="24"/>
        </w:rPr>
        <w:t>: Credenciamento</w:t>
      </w:r>
    </w:p>
    <w:p w14:paraId="3B93BBB3" w14:textId="77777777" w:rsidR="002007D2" w:rsidRPr="00EF6D39" w:rsidRDefault="002007D2" w:rsidP="009C077F">
      <w:pPr>
        <w:spacing w:after="0"/>
        <w:jc w:val="both"/>
        <w:rPr>
          <w:rFonts w:ascii="Century Gothic" w:hAnsi="Century Gothic" w:cs="Times New Roman"/>
          <w:b/>
          <w:sz w:val="24"/>
          <w:szCs w:val="24"/>
        </w:rPr>
      </w:pPr>
    </w:p>
    <w:p w14:paraId="2D949786" w14:textId="77777777" w:rsidR="002007D2" w:rsidRPr="00EF6D39" w:rsidRDefault="002007D2" w:rsidP="00843919">
      <w:pPr>
        <w:pStyle w:val="textocorreto"/>
        <w:spacing w:line="276" w:lineRule="auto"/>
        <w:ind w:firstLine="708"/>
        <w:rPr>
          <w:szCs w:val="24"/>
        </w:rPr>
      </w:pPr>
      <w:r w:rsidRPr="00EF6D39">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EF6D39" w:rsidRDefault="00444EDB" w:rsidP="009C077F">
      <w:pPr>
        <w:pStyle w:val="textocorreto"/>
        <w:spacing w:line="276" w:lineRule="auto"/>
        <w:rPr>
          <w:szCs w:val="24"/>
        </w:rPr>
      </w:pPr>
    </w:p>
    <w:p w14:paraId="7B43D684" w14:textId="77777777" w:rsidR="002007D2" w:rsidRPr="00EF6D39" w:rsidRDefault="002007D2" w:rsidP="009C077F">
      <w:pPr>
        <w:pStyle w:val="textocorreto"/>
        <w:spacing w:line="276" w:lineRule="auto"/>
        <w:jc w:val="right"/>
        <w:rPr>
          <w:szCs w:val="24"/>
        </w:rPr>
      </w:pPr>
      <w:r w:rsidRPr="00EF6D39">
        <w:rPr>
          <w:szCs w:val="24"/>
        </w:rPr>
        <w:t>Local, ____de __________ de _____.</w:t>
      </w:r>
    </w:p>
    <w:p w14:paraId="1A25E0C6" w14:textId="77777777" w:rsidR="00414AC2" w:rsidRPr="00EF6D39" w:rsidRDefault="00414AC2" w:rsidP="009C077F">
      <w:pPr>
        <w:autoSpaceDE w:val="0"/>
        <w:spacing w:after="0"/>
        <w:jc w:val="center"/>
        <w:rPr>
          <w:rFonts w:ascii="Century Gothic" w:hAnsi="Century Gothic" w:cs="Times New Roman"/>
          <w:sz w:val="24"/>
          <w:szCs w:val="24"/>
        </w:rPr>
      </w:pPr>
    </w:p>
    <w:p w14:paraId="3A2CCB9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38C555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9B409B6"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2AE549AF" w14:textId="77777777" w:rsidR="00444EDB" w:rsidRPr="00EF6D39" w:rsidRDefault="00444E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39488BC0"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6C08BBF2" w14:textId="264463A9" w:rsidR="007B2918" w:rsidRPr="00EF6D39" w:rsidRDefault="000F323A" w:rsidP="006F414D">
      <w:pPr>
        <w:spacing w:before="0" w:after="200"/>
        <w:rPr>
          <w:rFonts w:cs="Times New Roman"/>
          <w:szCs w:val="24"/>
        </w:rPr>
      </w:pPr>
      <w:bookmarkStart w:id="43" w:name="_Toc529958095"/>
      <w:bookmarkStart w:id="44" w:name="_Toc93320948"/>
      <w:r>
        <w:rPr>
          <w:rFonts w:cs="Times New Roman"/>
          <w:szCs w:val="24"/>
        </w:rPr>
        <w:br w:type="page"/>
      </w:r>
      <w:r w:rsidR="002A0EB8" w:rsidRPr="00EF6D39">
        <w:rPr>
          <w:rFonts w:cs="Times New Roman"/>
          <w:szCs w:val="24"/>
        </w:rPr>
        <w:lastRenderedPageBreak/>
        <w:t>ANEXO II</w:t>
      </w:r>
      <w:r w:rsidR="002007D2" w:rsidRPr="00EF6D39">
        <w:rPr>
          <w:rFonts w:cs="Times New Roman"/>
          <w:szCs w:val="24"/>
        </w:rPr>
        <w:t>I</w:t>
      </w:r>
      <w:r w:rsidR="008F0081" w:rsidRPr="00EF6D39">
        <w:rPr>
          <w:rFonts w:cs="Times New Roman"/>
          <w:szCs w:val="24"/>
        </w:rPr>
        <w:t xml:space="preserve">: </w:t>
      </w:r>
      <w:r w:rsidR="007B2918" w:rsidRPr="00EF6D39">
        <w:rPr>
          <w:rFonts w:cs="Times New Roman"/>
          <w:szCs w:val="24"/>
        </w:rPr>
        <w:t>DECLARAÇÃO DE INEXISTÊNCIA DE FATOS IMPEDITIVOS À HABILITAÇÃO</w:t>
      </w:r>
      <w:r w:rsidR="00082625" w:rsidRPr="00EF6D39">
        <w:rPr>
          <w:rFonts w:cs="Times New Roman"/>
          <w:szCs w:val="24"/>
        </w:rPr>
        <w:t xml:space="preserve"> (ENVELOPE DE HABILITAÇÃO)</w:t>
      </w:r>
      <w:bookmarkEnd w:id="43"/>
      <w:bookmarkEnd w:id="44"/>
    </w:p>
    <w:p w14:paraId="261F3092" w14:textId="77777777" w:rsidR="00444EDB"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444EDB" w:rsidRPr="00EF6D39">
        <w:rPr>
          <w:rFonts w:ascii="Century Gothic" w:hAnsi="Century Gothic" w:cs="Times New Roman"/>
          <w:b/>
          <w:sz w:val="24"/>
          <w:szCs w:val="24"/>
        </w:rPr>
        <w:t>(MODELO)</w:t>
      </w:r>
    </w:p>
    <w:p w14:paraId="15971C0C" w14:textId="77777777" w:rsidR="00444EDB" w:rsidRPr="00EF6D39" w:rsidRDefault="00444EDB" w:rsidP="009C077F">
      <w:pPr>
        <w:pStyle w:val="textocorreto"/>
        <w:spacing w:line="276" w:lineRule="auto"/>
        <w:rPr>
          <w:szCs w:val="24"/>
        </w:rPr>
      </w:pPr>
    </w:p>
    <w:p w14:paraId="611BA504" w14:textId="77777777" w:rsidR="00444EDB" w:rsidRPr="00EF6D39" w:rsidRDefault="00444EDB" w:rsidP="009C077F">
      <w:pPr>
        <w:pStyle w:val="textocorreto"/>
        <w:spacing w:line="276" w:lineRule="auto"/>
        <w:rPr>
          <w:szCs w:val="24"/>
        </w:rPr>
      </w:pPr>
    </w:p>
    <w:p w14:paraId="7C966E2E" w14:textId="77777777" w:rsidR="007B2918" w:rsidRPr="00EF6D39" w:rsidRDefault="00152108" w:rsidP="00C20331">
      <w:pPr>
        <w:pStyle w:val="textocorreto"/>
        <w:spacing w:line="276" w:lineRule="auto"/>
        <w:ind w:firstLine="708"/>
        <w:rPr>
          <w:szCs w:val="24"/>
        </w:rPr>
      </w:pPr>
      <w:r w:rsidRPr="00EF6D39">
        <w:rPr>
          <w:szCs w:val="24"/>
        </w:rPr>
        <w:t>A empresa _______________________</w:t>
      </w:r>
      <w:r w:rsidR="007B2918" w:rsidRPr="00EF6D39">
        <w:rPr>
          <w:szCs w:val="24"/>
        </w:rPr>
        <w:t xml:space="preserve">, </w:t>
      </w:r>
      <w:r w:rsidRPr="00EF6D39">
        <w:rPr>
          <w:szCs w:val="24"/>
        </w:rPr>
        <w:t xml:space="preserve">inscrita no </w:t>
      </w:r>
      <w:r w:rsidR="007B2918" w:rsidRPr="00EF6D39">
        <w:rPr>
          <w:szCs w:val="24"/>
        </w:rPr>
        <w:t xml:space="preserve">CNPJ </w:t>
      </w:r>
      <w:r w:rsidRPr="00EF6D39">
        <w:rPr>
          <w:szCs w:val="24"/>
        </w:rPr>
        <w:t xml:space="preserve">sob o </w:t>
      </w:r>
      <w:r w:rsidR="007B2918" w:rsidRPr="00EF6D39">
        <w:rPr>
          <w:szCs w:val="24"/>
        </w:rPr>
        <w:t xml:space="preserve">nº </w:t>
      </w:r>
      <w:r w:rsidRPr="00EF6D39">
        <w:rPr>
          <w:szCs w:val="24"/>
        </w:rPr>
        <w:t>_______________</w:t>
      </w:r>
      <w:r w:rsidR="007B2918" w:rsidRPr="00EF6D39">
        <w:rPr>
          <w:szCs w:val="24"/>
        </w:rPr>
        <w:t xml:space="preserve">, sediada em </w:t>
      </w:r>
      <w:r w:rsidRPr="00EF6D39">
        <w:rPr>
          <w:szCs w:val="24"/>
        </w:rPr>
        <w:t>_____________</w:t>
      </w:r>
      <w:r w:rsidR="007B2918" w:rsidRPr="00EF6D39">
        <w:rPr>
          <w:szCs w:val="24"/>
        </w:rPr>
        <w:t>, DECLARA, sob as penas da lei, que até a presente data, inexistem fatos impeditivos para sua habilitação n</w:t>
      </w:r>
      <w:r w:rsidR="00A376AD" w:rsidRPr="00EF6D39">
        <w:rPr>
          <w:szCs w:val="24"/>
        </w:rPr>
        <w:t>o presente processo licitatório</w:t>
      </w:r>
      <w:r w:rsidR="00364856" w:rsidRPr="00EF6D39">
        <w:rPr>
          <w:szCs w:val="24"/>
        </w:rPr>
        <w:t xml:space="preserve">, </w:t>
      </w:r>
      <w:r w:rsidR="007B2918" w:rsidRPr="00EF6D39">
        <w:rPr>
          <w:szCs w:val="24"/>
        </w:rPr>
        <w:t>ciente da obrigatoriedade de declarar ocorrências posteriores.</w:t>
      </w:r>
    </w:p>
    <w:p w14:paraId="320DD1D9" w14:textId="77777777" w:rsidR="00444EDB" w:rsidRPr="00EF6D39" w:rsidRDefault="00444EDB" w:rsidP="009C077F">
      <w:pPr>
        <w:pStyle w:val="textocorreto"/>
        <w:spacing w:line="276" w:lineRule="auto"/>
        <w:rPr>
          <w:szCs w:val="24"/>
        </w:rPr>
      </w:pPr>
    </w:p>
    <w:p w14:paraId="5738447A" w14:textId="77777777" w:rsidR="00414AC2" w:rsidRPr="00EF6D39" w:rsidRDefault="00414AC2" w:rsidP="009C077F">
      <w:pPr>
        <w:pStyle w:val="textocorreto"/>
        <w:spacing w:line="276" w:lineRule="auto"/>
        <w:rPr>
          <w:szCs w:val="24"/>
        </w:rPr>
      </w:pPr>
    </w:p>
    <w:p w14:paraId="24A7E393" w14:textId="77777777" w:rsidR="00414AC2" w:rsidRPr="00EF6D39" w:rsidRDefault="00414AC2" w:rsidP="009C077F">
      <w:pPr>
        <w:pStyle w:val="textocorreto"/>
        <w:spacing w:line="276" w:lineRule="auto"/>
        <w:rPr>
          <w:szCs w:val="24"/>
        </w:rPr>
      </w:pPr>
    </w:p>
    <w:p w14:paraId="57D23D6A"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378B027F" w14:textId="77777777" w:rsidR="00444EDB" w:rsidRPr="00EF6D39" w:rsidRDefault="00444EDB" w:rsidP="009C077F">
      <w:pPr>
        <w:autoSpaceDE w:val="0"/>
        <w:spacing w:after="0"/>
        <w:jc w:val="center"/>
        <w:rPr>
          <w:rFonts w:ascii="Century Gothic" w:hAnsi="Century Gothic" w:cs="Times New Roman"/>
          <w:sz w:val="24"/>
          <w:szCs w:val="24"/>
        </w:rPr>
      </w:pPr>
    </w:p>
    <w:p w14:paraId="6AEB86B2" w14:textId="77777777" w:rsidR="00444EDB" w:rsidRPr="00EF6D39" w:rsidRDefault="00444EDB" w:rsidP="009C077F">
      <w:pPr>
        <w:autoSpaceDE w:val="0"/>
        <w:spacing w:after="0"/>
        <w:jc w:val="center"/>
        <w:rPr>
          <w:rFonts w:ascii="Century Gothic" w:hAnsi="Century Gothic" w:cs="Times New Roman"/>
          <w:sz w:val="24"/>
          <w:szCs w:val="24"/>
        </w:rPr>
      </w:pPr>
    </w:p>
    <w:p w14:paraId="689B3C38" w14:textId="77777777" w:rsidR="00414AC2" w:rsidRPr="00EF6D39" w:rsidRDefault="00414AC2" w:rsidP="009C077F">
      <w:pPr>
        <w:autoSpaceDE w:val="0"/>
        <w:spacing w:after="0"/>
        <w:jc w:val="center"/>
        <w:rPr>
          <w:rFonts w:ascii="Century Gothic" w:hAnsi="Century Gothic" w:cs="Times New Roman"/>
          <w:sz w:val="24"/>
          <w:szCs w:val="24"/>
        </w:rPr>
      </w:pPr>
    </w:p>
    <w:p w14:paraId="26621D5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1D0D5DA4"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24CE22CA"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3195A6E" w14:textId="77777777" w:rsidR="00152108" w:rsidRPr="00EF6D39" w:rsidRDefault="00152108"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4EAEE688"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26CECE91"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Default="006874DB" w:rsidP="009C077F">
      <w:pPr>
        <w:pStyle w:val="SemEspaamento"/>
        <w:spacing w:line="276" w:lineRule="auto"/>
        <w:jc w:val="center"/>
        <w:rPr>
          <w:rFonts w:ascii="Century Gothic" w:hAnsi="Century Gothic"/>
          <w:color w:val="FF0000"/>
          <w:sz w:val="24"/>
          <w:szCs w:val="24"/>
        </w:rPr>
      </w:pPr>
    </w:p>
    <w:p w14:paraId="39690791" w14:textId="77777777" w:rsidR="00204EA6" w:rsidRDefault="00204EA6" w:rsidP="009C077F">
      <w:pPr>
        <w:pStyle w:val="SemEspaamento"/>
        <w:spacing w:line="276" w:lineRule="auto"/>
        <w:jc w:val="center"/>
        <w:rPr>
          <w:rFonts w:ascii="Century Gothic" w:hAnsi="Century Gothic"/>
          <w:color w:val="FF0000"/>
          <w:sz w:val="24"/>
          <w:szCs w:val="24"/>
        </w:rPr>
      </w:pPr>
    </w:p>
    <w:p w14:paraId="6DC2EE36" w14:textId="77777777" w:rsidR="00204EA6" w:rsidRDefault="00204EA6" w:rsidP="009C077F">
      <w:pPr>
        <w:pStyle w:val="SemEspaamento"/>
        <w:spacing w:line="276" w:lineRule="auto"/>
        <w:jc w:val="center"/>
        <w:rPr>
          <w:rFonts w:ascii="Century Gothic" w:hAnsi="Century Gothic"/>
          <w:color w:val="FF0000"/>
          <w:sz w:val="24"/>
          <w:szCs w:val="24"/>
        </w:rPr>
      </w:pPr>
    </w:p>
    <w:p w14:paraId="3AB25DAD" w14:textId="77777777" w:rsidR="00204EA6" w:rsidRDefault="00204EA6" w:rsidP="009C077F">
      <w:pPr>
        <w:pStyle w:val="SemEspaamento"/>
        <w:spacing w:line="276" w:lineRule="auto"/>
        <w:jc w:val="center"/>
        <w:rPr>
          <w:rFonts w:ascii="Century Gothic" w:hAnsi="Century Gothic"/>
          <w:color w:val="FF0000"/>
          <w:sz w:val="24"/>
          <w:szCs w:val="24"/>
        </w:rPr>
      </w:pPr>
    </w:p>
    <w:p w14:paraId="630CF0D2" w14:textId="77777777" w:rsidR="00204EA6" w:rsidRPr="00EF6D39" w:rsidRDefault="00204EA6" w:rsidP="009C077F">
      <w:pPr>
        <w:pStyle w:val="SemEspaamento"/>
        <w:spacing w:line="276" w:lineRule="auto"/>
        <w:jc w:val="center"/>
        <w:rPr>
          <w:rFonts w:ascii="Century Gothic" w:hAnsi="Century Gothic"/>
          <w:color w:val="FF0000"/>
          <w:sz w:val="24"/>
          <w:szCs w:val="24"/>
        </w:rPr>
      </w:pPr>
    </w:p>
    <w:p w14:paraId="081AAF69"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EF6D39" w:rsidRDefault="002007D2" w:rsidP="009C077F">
      <w:pPr>
        <w:pStyle w:val="tituloedital"/>
        <w:spacing w:before="0" w:after="0"/>
        <w:rPr>
          <w:rFonts w:cs="Times New Roman"/>
          <w:szCs w:val="24"/>
        </w:rPr>
      </w:pPr>
      <w:bookmarkStart w:id="45" w:name="_Toc529958096"/>
      <w:bookmarkStart w:id="46" w:name="_Toc93320949"/>
      <w:r w:rsidRPr="00EF6D39">
        <w:rPr>
          <w:rFonts w:cs="Times New Roman"/>
          <w:szCs w:val="24"/>
        </w:rPr>
        <w:lastRenderedPageBreak/>
        <w:t>ANEXO IV</w:t>
      </w:r>
      <w:r w:rsidR="00444EDB" w:rsidRPr="00EF6D39">
        <w:rPr>
          <w:rFonts w:cs="Times New Roman"/>
          <w:szCs w:val="24"/>
        </w:rPr>
        <w:t xml:space="preserve">: </w:t>
      </w:r>
      <w:r w:rsidR="007B2918" w:rsidRPr="00EF6D39">
        <w:rPr>
          <w:rFonts w:cs="Times New Roman"/>
          <w:szCs w:val="24"/>
        </w:rPr>
        <w:t xml:space="preserve">DECLARAÇÃO DE CUMPRIMENTO DOS REQUISITOS </w:t>
      </w:r>
      <w:r w:rsidR="000F323A">
        <w:rPr>
          <w:rFonts w:cs="Times New Roman"/>
          <w:szCs w:val="24"/>
        </w:rPr>
        <w:t xml:space="preserve">de habilitação </w:t>
      </w:r>
      <w:r w:rsidR="007B2918" w:rsidRPr="00EF6D39">
        <w:rPr>
          <w:rFonts w:cs="Times New Roman"/>
          <w:szCs w:val="24"/>
        </w:rPr>
        <w:t>PREVISTOS EM EDITAL</w:t>
      </w:r>
      <w:r w:rsidR="00082625" w:rsidRPr="00EF6D39">
        <w:rPr>
          <w:rFonts w:cs="Times New Roman"/>
          <w:szCs w:val="24"/>
        </w:rPr>
        <w:t xml:space="preserve"> (FORA DOS ENVELOPES)</w:t>
      </w:r>
      <w:bookmarkEnd w:id="45"/>
      <w:bookmarkEnd w:id="46"/>
    </w:p>
    <w:p w14:paraId="108ECF28" w14:textId="77777777" w:rsidR="007B2918" w:rsidRPr="00EF6D39" w:rsidRDefault="00082625" w:rsidP="009C077F">
      <w:pPr>
        <w:autoSpaceDE w:val="0"/>
        <w:spacing w:after="0"/>
        <w:jc w:val="center"/>
        <w:rPr>
          <w:rFonts w:ascii="Century Gothic" w:hAnsi="Century Gothic" w:cs="Times New Roman"/>
          <w:sz w:val="24"/>
          <w:szCs w:val="24"/>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51ADFB1C" w14:textId="77777777" w:rsidR="007B2918" w:rsidRPr="00EF6D39" w:rsidRDefault="007B2918" w:rsidP="009C077F">
      <w:pPr>
        <w:autoSpaceDE w:val="0"/>
        <w:spacing w:after="0"/>
        <w:jc w:val="both"/>
        <w:rPr>
          <w:rFonts w:ascii="Century Gothic" w:hAnsi="Century Gothic" w:cs="Times New Roman"/>
          <w:sz w:val="24"/>
          <w:szCs w:val="24"/>
        </w:rPr>
      </w:pPr>
    </w:p>
    <w:p w14:paraId="1A874940" w14:textId="77777777" w:rsidR="00444EDB" w:rsidRPr="00EF6D39" w:rsidRDefault="00444EDB" w:rsidP="009C077F">
      <w:pPr>
        <w:pStyle w:val="textocorreto"/>
        <w:spacing w:line="276" w:lineRule="auto"/>
        <w:rPr>
          <w:szCs w:val="24"/>
        </w:rPr>
      </w:pPr>
    </w:p>
    <w:p w14:paraId="5311DB30" w14:textId="77777777" w:rsidR="00444EDB" w:rsidRPr="00EF6D39" w:rsidRDefault="00444EDB" w:rsidP="009C077F">
      <w:pPr>
        <w:pStyle w:val="textocorreto"/>
        <w:spacing w:line="276" w:lineRule="auto"/>
        <w:rPr>
          <w:szCs w:val="24"/>
        </w:rPr>
      </w:pPr>
    </w:p>
    <w:p w14:paraId="6F12B074" w14:textId="77777777" w:rsidR="007B2918" w:rsidRPr="00EF6D39" w:rsidRDefault="007B2918" w:rsidP="006E6568">
      <w:pPr>
        <w:pStyle w:val="textocorreto"/>
        <w:spacing w:line="276" w:lineRule="auto"/>
        <w:ind w:firstLine="708"/>
        <w:rPr>
          <w:szCs w:val="24"/>
        </w:rPr>
      </w:pPr>
      <w:r w:rsidRPr="00EF6D39">
        <w:rPr>
          <w:szCs w:val="24"/>
        </w:rPr>
        <w:t>A empresa</w:t>
      </w:r>
      <w:r w:rsidR="00152108" w:rsidRPr="00EF6D39">
        <w:rPr>
          <w:szCs w:val="24"/>
        </w:rPr>
        <w:t xml:space="preserve"> ___________________________</w:t>
      </w:r>
      <w:r w:rsidRPr="00EF6D39">
        <w:rPr>
          <w:szCs w:val="24"/>
        </w:rPr>
        <w:t>, inscrita no CNPJ sob o nº</w:t>
      </w:r>
      <w:r w:rsidR="00152108" w:rsidRPr="00EF6D39">
        <w:rPr>
          <w:szCs w:val="24"/>
        </w:rPr>
        <w:t>_______________</w:t>
      </w:r>
      <w:r w:rsidRPr="00EF6D39">
        <w:rPr>
          <w:szCs w:val="24"/>
        </w:rPr>
        <w:t xml:space="preserve">, sediada </w:t>
      </w:r>
      <w:r w:rsidR="00152108" w:rsidRPr="00EF6D39">
        <w:rPr>
          <w:szCs w:val="24"/>
        </w:rPr>
        <w:t xml:space="preserve">em ______________, </w:t>
      </w:r>
      <w:r w:rsidRPr="00EF6D39">
        <w:rPr>
          <w:szCs w:val="24"/>
        </w:rPr>
        <w:t>DECLARA, sob as penas cabíveis que possui todos os requisitos exigidos no Edital d</w:t>
      </w:r>
      <w:r w:rsidR="00A376AD" w:rsidRPr="00EF6D39">
        <w:rPr>
          <w:szCs w:val="24"/>
        </w:rPr>
        <w:t>o</w:t>
      </w:r>
      <w:r w:rsidRPr="00EF6D39">
        <w:rPr>
          <w:szCs w:val="24"/>
        </w:rPr>
        <w:t xml:space="preserve"> Pregão </w:t>
      </w:r>
      <w:r w:rsidRPr="00EF6D39">
        <w:rPr>
          <w:b/>
          <w:szCs w:val="24"/>
        </w:rPr>
        <w:t>nº</w:t>
      </w:r>
      <w:r w:rsidR="007349D1" w:rsidRPr="00EF6D39">
        <w:rPr>
          <w:b/>
          <w:szCs w:val="24"/>
        </w:rPr>
        <w:t>.___/202</w:t>
      </w:r>
      <w:r w:rsidR="00A376AD" w:rsidRPr="00EF6D39">
        <w:rPr>
          <w:b/>
          <w:szCs w:val="24"/>
        </w:rPr>
        <w:t>___</w:t>
      </w:r>
      <w:r w:rsidRPr="00EF6D39">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EF6D39">
        <w:rPr>
          <w:szCs w:val="24"/>
        </w:rPr>
        <w:t>à</w:t>
      </w:r>
      <w:r w:rsidRPr="00EF6D39">
        <w:rPr>
          <w:szCs w:val="24"/>
        </w:rPr>
        <w:t xml:space="preserve"> Declarante. </w:t>
      </w:r>
    </w:p>
    <w:p w14:paraId="3B08412F" w14:textId="77777777" w:rsidR="007B2918" w:rsidRPr="00EF6D39" w:rsidRDefault="007B2918" w:rsidP="009C077F">
      <w:pPr>
        <w:autoSpaceDE w:val="0"/>
        <w:spacing w:after="0"/>
        <w:jc w:val="both"/>
        <w:rPr>
          <w:rFonts w:ascii="Century Gothic" w:hAnsi="Century Gothic" w:cs="Times New Roman"/>
          <w:sz w:val="24"/>
          <w:szCs w:val="24"/>
        </w:rPr>
      </w:pPr>
    </w:p>
    <w:p w14:paraId="46B98968" w14:textId="77777777" w:rsidR="00414AC2" w:rsidRPr="00EF6D39" w:rsidRDefault="00414AC2" w:rsidP="009C077F">
      <w:pPr>
        <w:autoSpaceDE w:val="0"/>
        <w:spacing w:after="0"/>
        <w:jc w:val="both"/>
        <w:rPr>
          <w:rFonts w:ascii="Century Gothic" w:hAnsi="Century Gothic" w:cs="Times New Roman"/>
          <w:sz w:val="24"/>
          <w:szCs w:val="24"/>
        </w:rPr>
      </w:pPr>
    </w:p>
    <w:p w14:paraId="56D932BF" w14:textId="77777777" w:rsidR="007B2918" w:rsidRPr="00EF6D39" w:rsidRDefault="00152108" w:rsidP="009C077F">
      <w:pPr>
        <w:pStyle w:val="textocorreto"/>
        <w:spacing w:line="276" w:lineRule="auto"/>
        <w:jc w:val="right"/>
        <w:rPr>
          <w:szCs w:val="24"/>
        </w:rPr>
      </w:pPr>
      <w:r w:rsidRPr="00EF6D39">
        <w:rPr>
          <w:szCs w:val="24"/>
        </w:rPr>
        <w:t>Local, ____de __________ de _____.</w:t>
      </w:r>
    </w:p>
    <w:p w14:paraId="7AF8E972" w14:textId="77777777" w:rsidR="00414AC2" w:rsidRPr="00EF6D39" w:rsidRDefault="00414AC2" w:rsidP="009C077F">
      <w:pPr>
        <w:autoSpaceDE w:val="0"/>
        <w:spacing w:after="0"/>
        <w:jc w:val="both"/>
        <w:rPr>
          <w:rFonts w:ascii="Century Gothic" w:hAnsi="Century Gothic" w:cs="Times New Roman"/>
          <w:sz w:val="24"/>
          <w:szCs w:val="24"/>
        </w:rPr>
      </w:pPr>
    </w:p>
    <w:p w14:paraId="3A20A5A3" w14:textId="77777777" w:rsidR="002D70F4" w:rsidRPr="00EF6D39" w:rsidRDefault="002D70F4" w:rsidP="009C077F">
      <w:pPr>
        <w:autoSpaceDE w:val="0"/>
        <w:spacing w:after="0"/>
        <w:jc w:val="both"/>
        <w:rPr>
          <w:rFonts w:ascii="Century Gothic" w:hAnsi="Century Gothic" w:cs="Times New Roman"/>
          <w:sz w:val="24"/>
          <w:szCs w:val="24"/>
        </w:rPr>
      </w:pPr>
    </w:p>
    <w:p w14:paraId="117F355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582EC7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5A501CE"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642FC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02E06AD9" w14:textId="28B01D44" w:rsidR="005E1755"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075F8F80" w14:textId="13C7CA72" w:rsidR="006F414D"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73DD790F" w14:textId="77777777" w:rsidR="00204EA6" w:rsidRDefault="00204EA6" w:rsidP="009C077F">
      <w:pPr>
        <w:pStyle w:val="SemEspaamento"/>
        <w:spacing w:line="276" w:lineRule="auto"/>
        <w:jc w:val="center"/>
        <w:rPr>
          <w:rFonts w:ascii="Century Gothic" w:hAnsi="Century Gothic"/>
          <w:sz w:val="24"/>
          <w:szCs w:val="24"/>
        </w:rPr>
      </w:pPr>
    </w:p>
    <w:p w14:paraId="72E44EB4" w14:textId="77777777" w:rsidR="00204EA6" w:rsidRDefault="00204EA6" w:rsidP="009C077F">
      <w:pPr>
        <w:pStyle w:val="SemEspaamento"/>
        <w:spacing w:line="276" w:lineRule="auto"/>
        <w:jc w:val="center"/>
        <w:rPr>
          <w:rFonts w:ascii="Century Gothic" w:hAnsi="Century Gothic"/>
          <w:sz w:val="24"/>
          <w:szCs w:val="24"/>
        </w:rPr>
      </w:pPr>
    </w:p>
    <w:p w14:paraId="62D39BA0" w14:textId="77777777" w:rsidR="00204EA6" w:rsidRDefault="00204EA6" w:rsidP="009C077F">
      <w:pPr>
        <w:pStyle w:val="SemEspaamento"/>
        <w:spacing w:line="276" w:lineRule="auto"/>
        <w:jc w:val="center"/>
        <w:rPr>
          <w:rFonts w:ascii="Century Gothic" w:hAnsi="Century Gothic"/>
          <w:sz w:val="24"/>
          <w:szCs w:val="24"/>
        </w:rPr>
      </w:pPr>
    </w:p>
    <w:p w14:paraId="466F2CFA" w14:textId="77777777" w:rsidR="00204EA6" w:rsidRDefault="00204EA6" w:rsidP="009C077F">
      <w:pPr>
        <w:pStyle w:val="SemEspaamento"/>
        <w:spacing w:line="276" w:lineRule="auto"/>
        <w:jc w:val="center"/>
        <w:rPr>
          <w:rFonts w:ascii="Century Gothic" w:hAnsi="Century Gothic"/>
          <w:sz w:val="24"/>
          <w:szCs w:val="24"/>
        </w:rPr>
      </w:pPr>
    </w:p>
    <w:p w14:paraId="07B89327" w14:textId="77777777" w:rsidR="00204EA6" w:rsidRDefault="00204EA6" w:rsidP="009C077F">
      <w:pPr>
        <w:pStyle w:val="SemEspaamento"/>
        <w:spacing w:line="276" w:lineRule="auto"/>
        <w:jc w:val="center"/>
        <w:rPr>
          <w:rFonts w:ascii="Century Gothic" w:hAnsi="Century Gothic"/>
          <w:sz w:val="24"/>
          <w:szCs w:val="24"/>
        </w:rPr>
      </w:pPr>
    </w:p>
    <w:p w14:paraId="5321D609" w14:textId="77777777" w:rsidR="007B2918" w:rsidRPr="00EF6D39" w:rsidRDefault="00444EDB" w:rsidP="009C077F">
      <w:pPr>
        <w:pStyle w:val="tituloedital"/>
        <w:spacing w:before="0" w:after="0"/>
        <w:rPr>
          <w:rFonts w:cs="Times New Roman"/>
          <w:szCs w:val="24"/>
        </w:rPr>
      </w:pPr>
      <w:bookmarkStart w:id="47" w:name="_Toc529958097"/>
      <w:bookmarkStart w:id="48" w:name="_Toc93320950"/>
      <w:r w:rsidRPr="00EF6D39">
        <w:rPr>
          <w:rFonts w:cs="Times New Roman"/>
          <w:szCs w:val="24"/>
        </w:rPr>
        <w:lastRenderedPageBreak/>
        <w:t>ANEXO V:</w:t>
      </w:r>
      <w:r w:rsidR="007B2918" w:rsidRPr="00EF6D39">
        <w:rPr>
          <w:rFonts w:cs="Times New Roman"/>
          <w:szCs w:val="24"/>
        </w:rPr>
        <w:t xml:space="preserve"> DECLARAÇÃO</w:t>
      </w:r>
      <w:r w:rsidR="00082625" w:rsidRPr="00EF6D39">
        <w:rPr>
          <w:rFonts w:cs="Times New Roman"/>
          <w:szCs w:val="24"/>
        </w:rPr>
        <w:t xml:space="preserve"> (ENVELOPE DE HABILITAÇÃO)</w:t>
      </w:r>
      <w:bookmarkEnd w:id="47"/>
      <w:bookmarkEnd w:id="48"/>
    </w:p>
    <w:p w14:paraId="541D0C15" w14:textId="77777777" w:rsidR="007B2918" w:rsidRPr="00EF6D39" w:rsidRDefault="00082625" w:rsidP="009C077F">
      <w:pPr>
        <w:autoSpaceDE w:val="0"/>
        <w:spacing w:before="0" w:after="0"/>
        <w:jc w:val="center"/>
        <w:rPr>
          <w:rFonts w:ascii="Century Gothic" w:hAnsi="Century Gothic" w:cs="Times New Roman"/>
          <w:sz w:val="24"/>
          <w:szCs w:val="24"/>
          <w:u w:val="single"/>
        </w:rPr>
      </w:pPr>
      <w:r w:rsidRPr="00EF6D39">
        <w:rPr>
          <w:rFonts w:ascii="Century Gothic" w:hAnsi="Century Gothic" w:cs="Times New Roman"/>
          <w:b/>
          <w:sz w:val="24"/>
          <w:szCs w:val="24"/>
        </w:rPr>
        <w:t xml:space="preserve"> </w:t>
      </w:r>
      <w:r w:rsidR="003D4C2B" w:rsidRPr="00EF6D39">
        <w:rPr>
          <w:rFonts w:ascii="Century Gothic" w:hAnsi="Century Gothic" w:cs="Times New Roman"/>
          <w:b/>
          <w:sz w:val="24"/>
          <w:szCs w:val="24"/>
        </w:rPr>
        <w:t>(MODELO)</w:t>
      </w:r>
    </w:p>
    <w:p w14:paraId="79656249"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EF6D39"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EF6D39"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EF6D39"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EF6D39" w:rsidRDefault="00152108" w:rsidP="00886AD9">
      <w:pPr>
        <w:pStyle w:val="textocorreto"/>
        <w:spacing w:line="276" w:lineRule="auto"/>
        <w:ind w:firstLine="708"/>
        <w:rPr>
          <w:szCs w:val="24"/>
        </w:rPr>
      </w:pPr>
      <w:r w:rsidRPr="00EF6D39">
        <w:rPr>
          <w:szCs w:val="24"/>
        </w:rPr>
        <w:t>A empresa _________________________, inscrita no CNPJ sob o Nº _______________, DECLARA que, e</w:t>
      </w:r>
      <w:r w:rsidR="007B2918" w:rsidRPr="00EF6D39">
        <w:rPr>
          <w:szCs w:val="24"/>
        </w:rPr>
        <w:t>m atendimento ao disposto no art. 7º, inciso XXXIII da Constituição F</w:t>
      </w:r>
      <w:r w:rsidR="007349D1" w:rsidRPr="00EF6D39">
        <w:rPr>
          <w:szCs w:val="24"/>
        </w:rPr>
        <w:t>ederal, e ainda ao item 6.2</w:t>
      </w:r>
      <w:r w:rsidR="00C35FFD" w:rsidRPr="00EF6D39">
        <w:rPr>
          <w:szCs w:val="24"/>
        </w:rPr>
        <w:t>, “D</w:t>
      </w:r>
      <w:r w:rsidR="007B2918" w:rsidRPr="00EF6D39">
        <w:rPr>
          <w:szCs w:val="24"/>
        </w:rPr>
        <w:t>”</w:t>
      </w:r>
      <w:r w:rsidR="00C35FFD" w:rsidRPr="00EF6D39">
        <w:rPr>
          <w:szCs w:val="24"/>
        </w:rPr>
        <w:t xml:space="preserve"> do Edital</w:t>
      </w:r>
      <w:r w:rsidR="007B2918" w:rsidRPr="00EF6D39">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EF6D39" w:rsidRDefault="007B2918" w:rsidP="009C077F">
      <w:pPr>
        <w:autoSpaceDE w:val="0"/>
        <w:spacing w:after="0"/>
        <w:jc w:val="both"/>
        <w:rPr>
          <w:rFonts w:ascii="Century Gothic" w:hAnsi="Century Gothic" w:cs="Times New Roman"/>
          <w:sz w:val="24"/>
          <w:szCs w:val="24"/>
        </w:rPr>
      </w:pPr>
    </w:p>
    <w:p w14:paraId="4D639C63" w14:textId="77777777" w:rsidR="00152108" w:rsidRPr="00EF6D39" w:rsidRDefault="00152108" w:rsidP="009C077F">
      <w:pPr>
        <w:pStyle w:val="textocorreto"/>
        <w:spacing w:line="276" w:lineRule="auto"/>
        <w:jc w:val="right"/>
        <w:rPr>
          <w:szCs w:val="24"/>
        </w:rPr>
      </w:pPr>
      <w:r w:rsidRPr="00EF6D39">
        <w:rPr>
          <w:szCs w:val="24"/>
        </w:rPr>
        <w:t>Local, ____de __________ de _____.</w:t>
      </w:r>
    </w:p>
    <w:p w14:paraId="0173712A" w14:textId="77777777" w:rsidR="00152108" w:rsidRPr="00EF6D39" w:rsidRDefault="00152108" w:rsidP="009C077F">
      <w:pPr>
        <w:autoSpaceDE w:val="0"/>
        <w:spacing w:after="0"/>
        <w:jc w:val="both"/>
        <w:rPr>
          <w:rFonts w:ascii="Century Gothic" w:hAnsi="Century Gothic" w:cs="Times New Roman"/>
          <w:sz w:val="24"/>
          <w:szCs w:val="24"/>
        </w:rPr>
      </w:pPr>
    </w:p>
    <w:p w14:paraId="44C8FAA6" w14:textId="77777777" w:rsidR="00713AAB" w:rsidRPr="00EF6D39" w:rsidRDefault="00713AAB" w:rsidP="009C077F">
      <w:pPr>
        <w:autoSpaceDE w:val="0"/>
        <w:spacing w:after="0"/>
        <w:jc w:val="both"/>
        <w:rPr>
          <w:rFonts w:ascii="Century Gothic" w:hAnsi="Century Gothic" w:cs="Times New Roman"/>
          <w:sz w:val="24"/>
          <w:szCs w:val="24"/>
        </w:rPr>
      </w:pPr>
    </w:p>
    <w:p w14:paraId="6D449A74" w14:textId="77777777" w:rsidR="00713AAB" w:rsidRPr="00EF6D39" w:rsidRDefault="00713AAB" w:rsidP="009C077F">
      <w:pPr>
        <w:autoSpaceDE w:val="0"/>
        <w:spacing w:after="0"/>
        <w:jc w:val="both"/>
        <w:rPr>
          <w:rFonts w:ascii="Century Gothic" w:hAnsi="Century Gothic" w:cs="Times New Roman"/>
          <w:sz w:val="24"/>
          <w:szCs w:val="24"/>
        </w:rPr>
      </w:pPr>
    </w:p>
    <w:p w14:paraId="7BE64BDF" w14:textId="77777777" w:rsidR="00713AAB" w:rsidRPr="00EF6D39" w:rsidRDefault="00713AAB" w:rsidP="009C077F">
      <w:pPr>
        <w:autoSpaceDE w:val="0"/>
        <w:spacing w:after="0"/>
        <w:jc w:val="both"/>
        <w:rPr>
          <w:rFonts w:ascii="Century Gothic" w:hAnsi="Century Gothic" w:cs="Times New Roman"/>
          <w:sz w:val="24"/>
          <w:szCs w:val="24"/>
        </w:rPr>
      </w:pPr>
    </w:p>
    <w:p w14:paraId="4CF9B467" w14:textId="77777777" w:rsidR="00713AAB" w:rsidRPr="00EF6D39" w:rsidRDefault="00713AAB" w:rsidP="009C077F">
      <w:pPr>
        <w:autoSpaceDE w:val="0"/>
        <w:spacing w:after="0"/>
        <w:jc w:val="both"/>
        <w:rPr>
          <w:rFonts w:ascii="Century Gothic" w:hAnsi="Century Gothic" w:cs="Times New Roman"/>
          <w:sz w:val="24"/>
          <w:szCs w:val="24"/>
        </w:rPr>
      </w:pPr>
    </w:p>
    <w:p w14:paraId="3FF9EE0F" w14:textId="77777777" w:rsidR="00152108" w:rsidRPr="00EF6D39" w:rsidRDefault="00152108" w:rsidP="009C077F">
      <w:pPr>
        <w:autoSpaceDE w:val="0"/>
        <w:spacing w:after="0"/>
        <w:jc w:val="both"/>
        <w:rPr>
          <w:rFonts w:ascii="Century Gothic" w:hAnsi="Century Gothic" w:cs="Times New Roman"/>
          <w:sz w:val="24"/>
          <w:szCs w:val="24"/>
        </w:rPr>
      </w:pPr>
    </w:p>
    <w:p w14:paraId="722E8C2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C320F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1ED55092"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7880AF9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7BDD9A7B"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550C0E3D" w14:textId="68FD3721" w:rsidR="00082625" w:rsidRPr="005752C5" w:rsidRDefault="000F323A" w:rsidP="006F414D">
      <w:pPr>
        <w:spacing w:before="0" w:after="200"/>
        <w:rPr>
          <w:rFonts w:ascii="Century Gothic" w:hAnsi="Century Gothic" w:cs="Times New Roman"/>
          <w:szCs w:val="24"/>
        </w:rPr>
      </w:pPr>
      <w:bookmarkStart w:id="49" w:name="_Toc529958098"/>
      <w:bookmarkStart w:id="50" w:name="_Toc93320951"/>
      <w:r>
        <w:rPr>
          <w:rFonts w:cs="Times New Roman"/>
          <w:szCs w:val="24"/>
        </w:rPr>
        <w:br w:type="page"/>
      </w:r>
      <w:r w:rsidR="002A0EB8" w:rsidRPr="005752C5">
        <w:rPr>
          <w:rFonts w:ascii="Century Gothic" w:hAnsi="Century Gothic" w:cs="Times New Roman"/>
          <w:szCs w:val="24"/>
        </w:rPr>
        <w:lastRenderedPageBreak/>
        <w:t>NEXO V</w:t>
      </w:r>
      <w:r w:rsidR="002007D2" w:rsidRPr="005752C5">
        <w:rPr>
          <w:rFonts w:ascii="Century Gothic" w:hAnsi="Century Gothic" w:cs="Times New Roman"/>
          <w:szCs w:val="24"/>
        </w:rPr>
        <w:t>I</w:t>
      </w:r>
      <w:r w:rsidR="003D4C2B" w:rsidRPr="005752C5">
        <w:rPr>
          <w:rFonts w:ascii="Century Gothic" w:hAnsi="Century Gothic" w:cs="Times New Roman"/>
          <w:szCs w:val="24"/>
        </w:rPr>
        <w:t xml:space="preserve">: </w:t>
      </w:r>
      <w:r w:rsidR="007B2918" w:rsidRPr="005752C5">
        <w:rPr>
          <w:rFonts w:ascii="Century Gothic" w:hAnsi="Century Gothic" w:cs="Times New Roman"/>
          <w:szCs w:val="24"/>
        </w:rPr>
        <w:t xml:space="preserve">DECLARAÇÃO DE </w:t>
      </w:r>
      <w:r w:rsidR="00082625" w:rsidRPr="005752C5">
        <w:rPr>
          <w:rFonts w:ascii="Century Gothic" w:hAnsi="Century Gothic"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EF6D39"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EF6D39" w:rsidRDefault="003D4C2B" w:rsidP="009C077F">
      <w:pPr>
        <w:pStyle w:val="textocorreto"/>
        <w:spacing w:line="276" w:lineRule="auto"/>
        <w:jc w:val="center"/>
        <w:rPr>
          <w:szCs w:val="24"/>
        </w:rPr>
      </w:pPr>
      <w:r w:rsidRPr="00EF6D39">
        <w:rPr>
          <w:b/>
          <w:szCs w:val="24"/>
        </w:rPr>
        <w:t>(MODELO)</w:t>
      </w:r>
    </w:p>
    <w:p w14:paraId="107DBE90" w14:textId="77777777" w:rsidR="006874DB" w:rsidRPr="00EF6D39" w:rsidRDefault="006874DB" w:rsidP="009C077F">
      <w:pPr>
        <w:pStyle w:val="textocorreto"/>
        <w:spacing w:line="276" w:lineRule="auto"/>
        <w:rPr>
          <w:szCs w:val="24"/>
        </w:rPr>
      </w:pPr>
    </w:p>
    <w:p w14:paraId="4304550E" w14:textId="77777777" w:rsidR="007B2918" w:rsidRPr="00EF6D39" w:rsidRDefault="00E16B1F" w:rsidP="008018BC">
      <w:pPr>
        <w:pStyle w:val="textocorreto"/>
      </w:pPr>
      <w:r w:rsidRPr="00EF6D39">
        <w:t xml:space="preserve">A empresa _________________________, inscrita no CNPJ sob o Nº _______________, </w:t>
      </w:r>
      <w:r w:rsidR="007B2918" w:rsidRPr="00EF6D39">
        <w:t xml:space="preserve">por intermédio de seu representante legal, para fins de participação no </w:t>
      </w:r>
      <w:r w:rsidR="00A376AD" w:rsidRPr="00EF6D39">
        <w:rPr>
          <w:b/>
        </w:rPr>
        <w:t>Pregão Presencial nº ______/_______</w:t>
      </w:r>
      <w:r w:rsidR="007B2918" w:rsidRPr="00EF6D39">
        <w:t xml:space="preserve">, DECLARA expressamente, </w:t>
      </w:r>
      <w:r w:rsidR="0088295A" w:rsidRPr="00EF6D39">
        <w:t>sob as penalidades cabíveis, que</w:t>
      </w:r>
      <w:r w:rsidR="007B2918" w:rsidRPr="00EF6D39">
        <w:t>:</w:t>
      </w:r>
    </w:p>
    <w:p w14:paraId="183FE383" w14:textId="77777777" w:rsidR="007B2918" w:rsidRPr="00EF6D39" w:rsidRDefault="00E16B1F" w:rsidP="008018BC">
      <w:pPr>
        <w:pStyle w:val="textocorreto"/>
      </w:pPr>
      <w:r w:rsidRPr="00EF6D39">
        <w:rPr>
          <w:b/>
        </w:rPr>
        <w:t>a</w:t>
      </w:r>
      <w:r w:rsidR="007B2918" w:rsidRPr="00EF6D39">
        <w:rPr>
          <w:b/>
        </w:rPr>
        <w:t>)</w:t>
      </w:r>
      <w:r w:rsidR="007B2918" w:rsidRPr="00EF6D39">
        <w:t xml:space="preserve"> Encontra-se enquadrada como empresa de Micro e Pequeno Porte, nos termos do art. 3º da Lei Complementar </w:t>
      </w:r>
      <w:r w:rsidR="001527B6" w:rsidRPr="00EF6D39">
        <w:t xml:space="preserve">nº </w:t>
      </w:r>
      <w:r w:rsidR="007B2918" w:rsidRPr="00EF6D39">
        <w:t>123/2006.</w:t>
      </w:r>
    </w:p>
    <w:p w14:paraId="6607E1DE" w14:textId="77777777" w:rsidR="007B2918" w:rsidRPr="00EF6D39" w:rsidRDefault="00E16B1F" w:rsidP="008018BC">
      <w:pPr>
        <w:pStyle w:val="textocorreto"/>
      </w:pPr>
      <w:r w:rsidRPr="00EF6D39">
        <w:rPr>
          <w:b/>
        </w:rPr>
        <w:t>b</w:t>
      </w:r>
      <w:r w:rsidR="007B2918" w:rsidRPr="00EF6D39">
        <w:rPr>
          <w:b/>
        </w:rPr>
        <w:t>)</w:t>
      </w:r>
      <w:r w:rsidR="007B2918" w:rsidRPr="00EF6D39">
        <w:t xml:space="preserve"> Tem conhecimento dos </w:t>
      </w:r>
      <w:r w:rsidR="001527B6" w:rsidRPr="00EF6D39">
        <w:t>a</w:t>
      </w:r>
      <w:r w:rsidR="007B2918" w:rsidRPr="00EF6D39">
        <w:t xml:space="preserve">rtigos 42 a 45 da Lei Complementar </w:t>
      </w:r>
      <w:r w:rsidR="001527B6" w:rsidRPr="00EF6D39">
        <w:t xml:space="preserve">nº </w:t>
      </w:r>
      <w:r w:rsidR="007B2918" w:rsidRPr="00EF6D39">
        <w:t xml:space="preserve">123/2006, estando ciente da obrigatoriedade de declarar ocorrências posteriores impeditivas de tal habilitação e que não incide nos impedimentos do § 4º do art. 3º da Lei Complementar </w:t>
      </w:r>
      <w:r w:rsidR="001527B6" w:rsidRPr="00EF6D39">
        <w:t xml:space="preserve">nº </w:t>
      </w:r>
      <w:r w:rsidR="007B2918" w:rsidRPr="00EF6D39">
        <w:t xml:space="preserve">123/2006. </w:t>
      </w:r>
    </w:p>
    <w:p w14:paraId="2355B168" w14:textId="77777777" w:rsidR="007B2918" w:rsidRPr="00EF6D39"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EF6D39"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EF6D39" w:rsidRDefault="0088295A" w:rsidP="009C077F">
      <w:pPr>
        <w:pStyle w:val="textocorreto"/>
        <w:spacing w:line="276" w:lineRule="auto"/>
        <w:jc w:val="right"/>
        <w:rPr>
          <w:szCs w:val="24"/>
        </w:rPr>
      </w:pPr>
      <w:r w:rsidRPr="00EF6D39">
        <w:rPr>
          <w:szCs w:val="24"/>
        </w:rPr>
        <w:t>Local, ____de __________ de _____.</w:t>
      </w:r>
    </w:p>
    <w:p w14:paraId="5D3C6A84" w14:textId="77777777" w:rsidR="0088295A" w:rsidRPr="00EF6D39" w:rsidRDefault="0088295A" w:rsidP="009C077F">
      <w:pPr>
        <w:autoSpaceDE w:val="0"/>
        <w:spacing w:after="0"/>
        <w:jc w:val="both"/>
        <w:rPr>
          <w:rFonts w:ascii="Century Gothic" w:hAnsi="Century Gothic" w:cs="Times New Roman"/>
          <w:sz w:val="24"/>
          <w:szCs w:val="24"/>
        </w:rPr>
      </w:pPr>
    </w:p>
    <w:p w14:paraId="71CF32DA" w14:textId="77777777" w:rsidR="00414AC2" w:rsidRPr="00EF6D39" w:rsidRDefault="00414AC2" w:rsidP="009C077F">
      <w:pPr>
        <w:autoSpaceDE w:val="0"/>
        <w:spacing w:after="0"/>
        <w:jc w:val="both"/>
        <w:rPr>
          <w:rFonts w:ascii="Century Gothic" w:hAnsi="Century Gothic" w:cs="Times New Roman"/>
          <w:sz w:val="24"/>
          <w:szCs w:val="24"/>
        </w:rPr>
      </w:pPr>
    </w:p>
    <w:p w14:paraId="34DEBA6D" w14:textId="77777777" w:rsidR="00414AC2" w:rsidRPr="00EF6D39" w:rsidRDefault="00414AC2" w:rsidP="009C077F">
      <w:pPr>
        <w:autoSpaceDE w:val="0"/>
        <w:spacing w:after="0"/>
        <w:jc w:val="both"/>
        <w:rPr>
          <w:rFonts w:ascii="Century Gothic" w:hAnsi="Century Gothic" w:cs="Times New Roman"/>
          <w:sz w:val="24"/>
          <w:szCs w:val="24"/>
        </w:rPr>
      </w:pPr>
    </w:p>
    <w:p w14:paraId="5FA2AA5B"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7E6E5F3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6B46B77C"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2FA046A"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1C880D6F"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619035E" w14:textId="77777777" w:rsidR="000F323A"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Pr>
          <w:rFonts w:cs="Times New Roman"/>
          <w:color w:val="000000" w:themeColor="text1"/>
          <w:szCs w:val="24"/>
        </w:rPr>
        <w:br w:type="page"/>
      </w:r>
    </w:p>
    <w:p w14:paraId="3898E6B3" w14:textId="1880891E"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EF6D39">
        <w:rPr>
          <w:rFonts w:cs="Times New Roman"/>
          <w:color w:val="000000" w:themeColor="text1"/>
          <w:szCs w:val="24"/>
        </w:rPr>
        <w:lastRenderedPageBreak/>
        <w:t>ANEXO</w:t>
      </w:r>
      <w:bookmarkStart w:id="57" w:name="_Toc103866648"/>
      <w:bookmarkEnd w:id="51"/>
      <w:bookmarkEnd w:id="52"/>
      <w:bookmarkEnd w:id="53"/>
      <w:bookmarkEnd w:id="54"/>
      <w:r w:rsidRPr="00EF6D39">
        <w:rPr>
          <w:rFonts w:cs="Times New Roman"/>
          <w:color w:val="000000" w:themeColor="text1"/>
          <w:szCs w:val="24"/>
        </w:rPr>
        <w:t xml:space="preserve"> VII: DECLARAÇÃO DE INEXISTÊNCIA de servidor</w:t>
      </w:r>
      <w:bookmarkEnd w:id="57"/>
      <w:r w:rsidRPr="00EF6D39">
        <w:rPr>
          <w:rFonts w:cs="Times New Roman"/>
          <w:color w:val="000000" w:themeColor="text1"/>
          <w:szCs w:val="24"/>
        </w:rPr>
        <w:t xml:space="preserve"> E óbice na contratação</w:t>
      </w:r>
    </w:p>
    <w:p w14:paraId="5CD7224A" w14:textId="77777777" w:rsidR="00256A20" w:rsidRPr="00EF6D39"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EF6D39">
        <w:rPr>
          <w:rFonts w:cs="Times New Roman"/>
          <w:color w:val="000000" w:themeColor="text1"/>
          <w:szCs w:val="24"/>
        </w:rPr>
        <w:t>(ENVELOPE DE HABILITAÇÃO)</w:t>
      </w:r>
      <w:bookmarkEnd w:id="58"/>
      <w:bookmarkEnd w:id="59"/>
    </w:p>
    <w:p w14:paraId="444B52BD" w14:textId="77777777" w:rsidR="00256A20" w:rsidRPr="00EF6D39" w:rsidRDefault="00256A20" w:rsidP="00256A20">
      <w:pPr>
        <w:spacing w:after="120" w:line="360" w:lineRule="auto"/>
        <w:jc w:val="center"/>
        <w:rPr>
          <w:rFonts w:ascii="Century Gothic" w:hAnsi="Century Gothic" w:cs="Times New Roman"/>
          <w:b/>
          <w:color w:val="000000" w:themeColor="text1"/>
          <w:sz w:val="24"/>
          <w:szCs w:val="24"/>
        </w:rPr>
      </w:pPr>
      <w:r w:rsidRPr="00EF6D39">
        <w:rPr>
          <w:rFonts w:ascii="Century Gothic" w:hAnsi="Century Gothic" w:cs="Times New Roman"/>
          <w:b/>
          <w:color w:val="000000" w:themeColor="text1"/>
          <w:sz w:val="24"/>
          <w:szCs w:val="24"/>
        </w:rPr>
        <w:t xml:space="preserve"> (MODELO PAPEL TIMBRADO EMPRESA)</w:t>
      </w:r>
    </w:p>
    <w:p w14:paraId="18B1FF0B" w14:textId="5440142E" w:rsidR="00256A20" w:rsidRPr="00EF6D39" w:rsidRDefault="00256A20" w:rsidP="008018BC">
      <w:pPr>
        <w:pStyle w:val="textocorreto"/>
      </w:pPr>
      <w:r w:rsidRPr="00EF6D39">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2A6E5E">
        <w:t>04/2024</w:t>
      </w:r>
      <w:r w:rsidRPr="00EF6D39">
        <w:t xml:space="preserve">, em conformidade </w:t>
      </w:r>
      <w:r w:rsidR="000F323A">
        <w:t>que:</w:t>
      </w:r>
    </w:p>
    <w:p w14:paraId="7F920F6D" w14:textId="77777777" w:rsidR="00256A20" w:rsidRPr="00EF6D39" w:rsidRDefault="00256A20" w:rsidP="000F323A">
      <w:pPr>
        <w:pStyle w:val="textocorreto"/>
      </w:pPr>
      <w:r w:rsidRPr="00EF6D39">
        <w:t>Não possui proprietário, sócios, representantes e/ou funcionários que sejam servidores ou agentes políticos do órgão ou entidade contratante ou responsáveis pela licitação;</w:t>
      </w:r>
    </w:p>
    <w:p w14:paraId="2166BEE9" w14:textId="49ADF5CB" w:rsidR="00256A20" w:rsidRPr="00EF6D39" w:rsidRDefault="00256A20" w:rsidP="000F323A">
      <w:pPr>
        <w:pStyle w:val="textocorreto"/>
        <w:rPr>
          <w:color w:val="000000" w:themeColor="text1"/>
        </w:rPr>
      </w:pPr>
      <w:r w:rsidRPr="00EF6D39">
        <w:rPr>
          <w:color w:val="000000" w:themeColor="text1"/>
        </w:rPr>
        <w:t xml:space="preserve">Não possui </w:t>
      </w:r>
      <w:r w:rsidRPr="00EF6D39">
        <w:rPr>
          <w:shd w:val="clear" w:color="auto" w:fill="FFFFFF"/>
        </w:rPr>
        <w:t>vínculo de natureza técnica, comercial, econômica, financeira, trabalhista ou civil com dirigente do órgão ou entidade contratante ou com agente público que desempenh</w:t>
      </w:r>
      <w:r w:rsidR="00D9771D" w:rsidRPr="00EF6D39">
        <w:rPr>
          <w:shd w:val="clear" w:color="auto" w:fill="FFFFFF"/>
        </w:rPr>
        <w:t>aram</w:t>
      </w:r>
      <w:r w:rsidRPr="00EF6D39">
        <w:rPr>
          <w:shd w:val="clear" w:color="auto" w:fill="FFFFFF"/>
        </w:rPr>
        <w:t xml:space="preserve"> função n</w:t>
      </w:r>
      <w:r w:rsidR="00D9771D" w:rsidRPr="00EF6D39">
        <w:rPr>
          <w:shd w:val="clear" w:color="auto" w:fill="FFFFFF"/>
        </w:rPr>
        <w:t>esta licitação</w:t>
      </w:r>
      <w:r w:rsidRPr="00EF6D39">
        <w:rPr>
          <w:shd w:val="clear" w:color="auto" w:fill="FFFFFF"/>
        </w:rPr>
        <w:t>,</w:t>
      </w:r>
      <w:r w:rsidR="00D9771D" w:rsidRPr="00EF6D39">
        <w:rPr>
          <w:shd w:val="clear" w:color="auto" w:fill="FFFFFF"/>
        </w:rPr>
        <w:t xml:space="preserve"> conforme rol constante no item 2.11 do edital,</w:t>
      </w:r>
      <w:r w:rsidRPr="00EF6D39">
        <w:rPr>
          <w:shd w:val="clear" w:color="auto" w:fill="FFFFFF"/>
        </w:rPr>
        <w:t xml:space="preserve"> ou que deles seja cônjuge, companheiro ou parente em linha reta, colateral ou por afinidade, até o terceiro grau</w:t>
      </w:r>
      <w:r w:rsidRPr="00EF6D39">
        <w:t>, conforme legislação vigente.</w:t>
      </w:r>
    </w:p>
    <w:p w14:paraId="7DB6C349" w14:textId="77777777" w:rsidR="00256A20" w:rsidRPr="00EF6D39" w:rsidRDefault="00256A20" w:rsidP="000F323A">
      <w:pPr>
        <w:pStyle w:val="textocorreto"/>
      </w:pPr>
      <w:r w:rsidRPr="00EF6D39">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EF6D39" w:rsidRDefault="00256A20" w:rsidP="00256A20">
      <w:pPr>
        <w:pStyle w:val="textocorreto"/>
        <w:spacing w:line="360" w:lineRule="auto"/>
        <w:jc w:val="right"/>
        <w:rPr>
          <w:color w:val="000000" w:themeColor="text1"/>
          <w:szCs w:val="24"/>
        </w:rPr>
      </w:pPr>
      <w:r w:rsidRPr="00EF6D39">
        <w:rPr>
          <w:color w:val="000000" w:themeColor="text1"/>
          <w:szCs w:val="24"/>
        </w:rPr>
        <w:t>Local, ____de __________ de _____.</w:t>
      </w:r>
    </w:p>
    <w:p w14:paraId="21F35EE2"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____________________________________________</w:t>
      </w:r>
    </w:p>
    <w:p w14:paraId="108BBC4D"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Nome da Empresa</w:t>
      </w:r>
    </w:p>
    <w:p w14:paraId="5BC3924A"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Representante Legal</w:t>
      </w:r>
    </w:p>
    <w:p w14:paraId="78D00330" w14:textId="77777777"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RG / CPF</w:t>
      </w:r>
    </w:p>
    <w:p w14:paraId="5F172E43" w14:textId="73E9875C" w:rsidR="00256A20" w:rsidRPr="00EF6D39" w:rsidRDefault="00256A20" w:rsidP="00256A20">
      <w:pPr>
        <w:pStyle w:val="SemEspaamento"/>
        <w:spacing w:line="360" w:lineRule="auto"/>
        <w:jc w:val="center"/>
        <w:rPr>
          <w:rFonts w:ascii="Century Gothic" w:hAnsi="Century Gothic"/>
          <w:color w:val="000000" w:themeColor="text1"/>
          <w:sz w:val="24"/>
          <w:szCs w:val="24"/>
        </w:rPr>
      </w:pPr>
      <w:r w:rsidRPr="00EF6D39">
        <w:rPr>
          <w:rFonts w:ascii="Century Gothic" w:hAnsi="Century Gothic"/>
          <w:color w:val="000000" w:themeColor="text1"/>
          <w:sz w:val="24"/>
          <w:szCs w:val="24"/>
        </w:rPr>
        <w:t>(Assinatura e Carimbo)</w:t>
      </w:r>
    </w:p>
    <w:p w14:paraId="60FAD66C" w14:textId="77777777" w:rsidR="00256A20" w:rsidRPr="00EF6D39" w:rsidRDefault="00256A20">
      <w:pPr>
        <w:spacing w:before="0" w:after="200"/>
        <w:rPr>
          <w:rFonts w:ascii="Century Gothic" w:eastAsia="Times New Roman" w:hAnsi="Century Gothic" w:cs="Times New Roman"/>
          <w:color w:val="000000" w:themeColor="text1"/>
          <w:sz w:val="24"/>
          <w:szCs w:val="24"/>
        </w:rPr>
      </w:pPr>
      <w:r w:rsidRPr="00EF6D39">
        <w:rPr>
          <w:rFonts w:ascii="Century Gothic" w:hAnsi="Century Gothic"/>
          <w:color w:val="000000" w:themeColor="text1"/>
          <w:sz w:val="24"/>
          <w:szCs w:val="24"/>
        </w:rPr>
        <w:br w:type="page"/>
      </w:r>
    </w:p>
    <w:p w14:paraId="1756BADA" w14:textId="77777777" w:rsidR="00256A20" w:rsidRPr="00EF6D39" w:rsidRDefault="00256A20" w:rsidP="00256A20">
      <w:pPr>
        <w:pStyle w:val="SemEspaamento"/>
        <w:spacing w:line="276" w:lineRule="auto"/>
        <w:jc w:val="center"/>
        <w:rPr>
          <w:rFonts w:ascii="Century Gothic" w:hAnsi="Century Gothic"/>
          <w:color w:val="FF0000"/>
          <w:sz w:val="24"/>
        </w:rPr>
      </w:pPr>
    </w:p>
    <w:p w14:paraId="00F9A842" w14:textId="77777777" w:rsidR="006B5019" w:rsidRPr="00EF6D39" w:rsidRDefault="006B5019" w:rsidP="009C077F">
      <w:pPr>
        <w:pStyle w:val="tituloedital"/>
        <w:spacing w:before="0" w:after="0"/>
        <w:rPr>
          <w:rFonts w:cs="Times New Roman"/>
          <w:szCs w:val="24"/>
        </w:rPr>
      </w:pPr>
      <w:r w:rsidRPr="00EF6D39">
        <w:rPr>
          <w:rFonts w:cs="Times New Roman"/>
          <w:szCs w:val="24"/>
        </w:rPr>
        <w:t>ANEXO VIII: DECLARAÇÃO DE IDONEIDADE MORAL</w:t>
      </w:r>
      <w:r w:rsidR="00082625" w:rsidRPr="00EF6D39">
        <w:rPr>
          <w:rFonts w:cs="Times New Roman"/>
          <w:szCs w:val="24"/>
        </w:rPr>
        <w:t xml:space="preserve"> (ENVELOPE DE HABILITAÇÃO)</w:t>
      </w:r>
      <w:bookmarkEnd w:id="55"/>
      <w:bookmarkEnd w:id="56"/>
    </w:p>
    <w:p w14:paraId="04B8A1B4" w14:textId="77777777" w:rsidR="006B5019" w:rsidRPr="00EF6D39" w:rsidRDefault="00082625" w:rsidP="009C077F">
      <w:pPr>
        <w:spacing w:after="0"/>
        <w:jc w:val="center"/>
        <w:rPr>
          <w:rFonts w:ascii="Century Gothic" w:hAnsi="Century Gothic" w:cs="Times New Roman"/>
          <w:b/>
          <w:sz w:val="24"/>
          <w:szCs w:val="24"/>
        </w:rPr>
      </w:pPr>
      <w:r w:rsidRPr="00EF6D39">
        <w:rPr>
          <w:rFonts w:ascii="Century Gothic" w:hAnsi="Century Gothic" w:cs="Times New Roman"/>
          <w:b/>
          <w:sz w:val="24"/>
          <w:szCs w:val="24"/>
        </w:rPr>
        <w:t xml:space="preserve"> </w:t>
      </w:r>
      <w:r w:rsidR="006B5019" w:rsidRPr="00EF6D39">
        <w:rPr>
          <w:rFonts w:ascii="Century Gothic" w:hAnsi="Century Gothic" w:cs="Times New Roman"/>
          <w:b/>
          <w:sz w:val="24"/>
          <w:szCs w:val="24"/>
        </w:rPr>
        <w:t>(MODELO)</w:t>
      </w:r>
    </w:p>
    <w:p w14:paraId="3A2032EF" w14:textId="77777777" w:rsidR="006B5019" w:rsidRPr="00EF6D39" w:rsidRDefault="006B5019" w:rsidP="009C077F">
      <w:pPr>
        <w:pStyle w:val="textocorreto"/>
        <w:spacing w:line="276" w:lineRule="auto"/>
        <w:rPr>
          <w:szCs w:val="24"/>
        </w:rPr>
      </w:pPr>
    </w:p>
    <w:p w14:paraId="004ED72C" w14:textId="77777777" w:rsidR="00414AC2" w:rsidRPr="00EF6D39" w:rsidRDefault="00414AC2" w:rsidP="009C077F">
      <w:pPr>
        <w:pStyle w:val="textocorreto"/>
        <w:spacing w:line="276" w:lineRule="auto"/>
        <w:rPr>
          <w:szCs w:val="24"/>
        </w:rPr>
      </w:pPr>
    </w:p>
    <w:p w14:paraId="6BA16D20" w14:textId="77777777" w:rsidR="006B5019" w:rsidRPr="00EF6D39" w:rsidRDefault="006B5019" w:rsidP="009C077F">
      <w:pPr>
        <w:pStyle w:val="textocorreto"/>
        <w:spacing w:line="276" w:lineRule="auto"/>
        <w:rPr>
          <w:szCs w:val="24"/>
        </w:rPr>
      </w:pPr>
    </w:p>
    <w:p w14:paraId="2AE46308" w14:textId="547DF79C" w:rsidR="006B5019" w:rsidRPr="00EF6D39" w:rsidRDefault="006B5019" w:rsidP="008018BC">
      <w:pPr>
        <w:pStyle w:val="textocorreto"/>
      </w:pPr>
      <w:r w:rsidRPr="00EF6D39">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EF6D39" w:rsidRDefault="006B5019" w:rsidP="009C077F">
      <w:pPr>
        <w:pStyle w:val="textocorreto"/>
        <w:spacing w:line="276" w:lineRule="auto"/>
        <w:rPr>
          <w:szCs w:val="24"/>
        </w:rPr>
      </w:pPr>
    </w:p>
    <w:p w14:paraId="2B5514FE" w14:textId="77777777" w:rsidR="00414AC2" w:rsidRPr="00EF6D39" w:rsidRDefault="00414AC2" w:rsidP="009C077F">
      <w:pPr>
        <w:pStyle w:val="textocorreto"/>
        <w:spacing w:line="276" w:lineRule="auto"/>
        <w:rPr>
          <w:szCs w:val="24"/>
        </w:rPr>
      </w:pPr>
    </w:p>
    <w:p w14:paraId="7A1323C5" w14:textId="77777777" w:rsidR="00414AC2" w:rsidRPr="00EF6D39" w:rsidRDefault="00414AC2" w:rsidP="009C077F">
      <w:pPr>
        <w:pStyle w:val="textocorreto"/>
        <w:spacing w:line="276" w:lineRule="auto"/>
        <w:rPr>
          <w:szCs w:val="24"/>
        </w:rPr>
      </w:pPr>
    </w:p>
    <w:p w14:paraId="4B50320E" w14:textId="77777777" w:rsidR="006B5019" w:rsidRPr="00EF6D39" w:rsidRDefault="006B5019" w:rsidP="009C077F">
      <w:pPr>
        <w:pStyle w:val="textocorreto"/>
        <w:spacing w:line="276" w:lineRule="auto"/>
        <w:jc w:val="right"/>
        <w:rPr>
          <w:szCs w:val="24"/>
        </w:rPr>
      </w:pPr>
      <w:r w:rsidRPr="00EF6D39">
        <w:rPr>
          <w:szCs w:val="24"/>
        </w:rPr>
        <w:t>Local, ____de __________ de _____.</w:t>
      </w:r>
    </w:p>
    <w:p w14:paraId="5E9D15BB" w14:textId="77777777" w:rsidR="006B5019" w:rsidRPr="00EF6D39" w:rsidRDefault="006B5019" w:rsidP="009C077F">
      <w:pPr>
        <w:autoSpaceDE w:val="0"/>
        <w:spacing w:after="0"/>
        <w:jc w:val="center"/>
        <w:rPr>
          <w:rFonts w:ascii="Century Gothic" w:hAnsi="Century Gothic" w:cs="Times New Roman"/>
          <w:sz w:val="24"/>
          <w:szCs w:val="24"/>
        </w:rPr>
      </w:pPr>
    </w:p>
    <w:p w14:paraId="4B578E2F" w14:textId="77777777" w:rsidR="006B5019" w:rsidRPr="00EF6D39" w:rsidRDefault="006B5019" w:rsidP="009C077F">
      <w:pPr>
        <w:autoSpaceDE w:val="0"/>
        <w:spacing w:after="0"/>
        <w:jc w:val="center"/>
        <w:rPr>
          <w:rFonts w:ascii="Century Gothic" w:hAnsi="Century Gothic" w:cs="Times New Roman"/>
          <w:sz w:val="24"/>
          <w:szCs w:val="24"/>
        </w:rPr>
      </w:pPr>
    </w:p>
    <w:p w14:paraId="78F68673" w14:textId="77777777" w:rsidR="006874DB" w:rsidRPr="00EF6D39" w:rsidRDefault="006874DB" w:rsidP="009C077F">
      <w:pPr>
        <w:autoSpaceDE w:val="0"/>
        <w:spacing w:after="0"/>
        <w:jc w:val="both"/>
        <w:rPr>
          <w:rFonts w:ascii="Century Gothic" w:hAnsi="Century Gothic" w:cs="Times New Roman"/>
          <w:sz w:val="24"/>
          <w:szCs w:val="24"/>
        </w:rPr>
      </w:pPr>
    </w:p>
    <w:p w14:paraId="2490E0C4"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____________________________________________</w:t>
      </w:r>
    </w:p>
    <w:p w14:paraId="650B83C3"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05CAB166"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4C045C90" w14:textId="77777777" w:rsidR="006874DB" w:rsidRPr="00EF6D39" w:rsidRDefault="006874DB"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p>
    <w:p w14:paraId="5E5FD73A" w14:textId="77777777" w:rsidR="005E1755" w:rsidRPr="00EF6D39" w:rsidRDefault="005E1755"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(Assinar e Carimbar)</w:t>
      </w:r>
    </w:p>
    <w:p w14:paraId="1DD0C0E3" w14:textId="77777777" w:rsidR="006874DB" w:rsidRPr="00EF6D39"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Default="006874DB" w:rsidP="009C077F">
      <w:pPr>
        <w:pStyle w:val="SemEspaamento"/>
        <w:spacing w:line="276" w:lineRule="auto"/>
        <w:jc w:val="center"/>
        <w:rPr>
          <w:rFonts w:ascii="Century Gothic" w:hAnsi="Century Gothic"/>
          <w:color w:val="FF0000"/>
          <w:sz w:val="24"/>
          <w:szCs w:val="24"/>
        </w:rPr>
      </w:pPr>
    </w:p>
    <w:p w14:paraId="37F1AA00" w14:textId="77777777" w:rsidR="00204EA6" w:rsidRDefault="00204EA6" w:rsidP="009C077F">
      <w:pPr>
        <w:pStyle w:val="SemEspaamento"/>
        <w:spacing w:line="276" w:lineRule="auto"/>
        <w:jc w:val="center"/>
        <w:rPr>
          <w:rFonts w:ascii="Century Gothic" w:hAnsi="Century Gothic"/>
          <w:color w:val="FF0000"/>
          <w:sz w:val="24"/>
          <w:szCs w:val="24"/>
        </w:rPr>
      </w:pPr>
    </w:p>
    <w:p w14:paraId="331E79FA" w14:textId="77777777" w:rsidR="00204EA6" w:rsidRPr="00EF6D39" w:rsidRDefault="00204EA6" w:rsidP="009C077F">
      <w:pPr>
        <w:pStyle w:val="SemEspaamento"/>
        <w:spacing w:line="276" w:lineRule="auto"/>
        <w:jc w:val="center"/>
        <w:rPr>
          <w:rFonts w:ascii="Century Gothic" w:hAnsi="Century Gothic"/>
          <w:color w:val="FF0000"/>
          <w:sz w:val="24"/>
          <w:szCs w:val="24"/>
        </w:rPr>
      </w:pPr>
    </w:p>
    <w:p w14:paraId="2A4A1E16" w14:textId="77777777" w:rsidR="00934926" w:rsidRPr="00EF6D39"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EF6D39">
        <w:rPr>
          <w:rFonts w:cs="Times New Roman"/>
          <w:szCs w:val="24"/>
        </w:rPr>
        <w:lastRenderedPageBreak/>
        <w:t>ANEXO IX PROPOSTA</w:t>
      </w:r>
      <w:bookmarkEnd w:id="60"/>
      <w:bookmarkEnd w:id="61"/>
    </w:p>
    <w:p w14:paraId="7870FABF" w14:textId="77777777" w:rsidR="00934926" w:rsidRPr="00EF6D39" w:rsidRDefault="00934926" w:rsidP="009C077F">
      <w:pPr>
        <w:pStyle w:val="textocorreto"/>
        <w:spacing w:line="276" w:lineRule="auto"/>
        <w:rPr>
          <w:szCs w:val="24"/>
        </w:rPr>
      </w:pPr>
      <w:r w:rsidRPr="00EF6D39">
        <w:rPr>
          <w:b/>
          <w:szCs w:val="24"/>
        </w:rPr>
        <w:t>1. PROPOSTA IMPRESSA</w:t>
      </w:r>
    </w:p>
    <w:p w14:paraId="2150598A" w14:textId="77777777" w:rsidR="00132397" w:rsidRPr="00EF6D39" w:rsidRDefault="00934926" w:rsidP="008018BC">
      <w:pPr>
        <w:pStyle w:val="textocorreto"/>
      </w:pPr>
      <w:r w:rsidRPr="00EF6D39">
        <w:t xml:space="preserve">A </w:t>
      </w:r>
      <w:r w:rsidR="00B93FE9" w:rsidRPr="00EF6D39">
        <w:t>proposta deverá</w:t>
      </w:r>
      <w:r w:rsidR="007B2918" w:rsidRPr="00EF6D39">
        <w:t xml:space="preserve"> ser impressa e apresentada em envelope fechado, indica</w:t>
      </w:r>
      <w:r w:rsidR="0088295A" w:rsidRPr="00EF6D39">
        <w:t>n</w:t>
      </w:r>
      <w:r w:rsidR="007B2918" w:rsidRPr="00EF6D39">
        <w:t>do o nome, CNPJ e endereço da empresa em uma via, datilografada ou processada em computador, assinada pelo seu representante legal ou credenciado, devidamente identificado e qualificado, de acordo com a tabel</w:t>
      </w:r>
      <w:r w:rsidR="00132397" w:rsidRPr="00EF6D39">
        <w:t>a fornecida pela administração.</w:t>
      </w:r>
    </w:p>
    <w:p w14:paraId="2287C931" w14:textId="77777777" w:rsidR="00934926" w:rsidRPr="00EF6D39" w:rsidRDefault="00934926" w:rsidP="009C077F">
      <w:pPr>
        <w:pStyle w:val="textocorreto"/>
        <w:spacing w:line="276" w:lineRule="auto"/>
        <w:jc w:val="center"/>
        <w:rPr>
          <w:b/>
          <w:szCs w:val="24"/>
        </w:rPr>
      </w:pPr>
      <w:r w:rsidRPr="00EF6D39">
        <w:rPr>
          <w:b/>
          <w:szCs w:val="24"/>
        </w:rPr>
        <w:t>MODELO DA PROPOSTA</w:t>
      </w:r>
    </w:p>
    <w:p w14:paraId="4E3E3045" w14:textId="77777777" w:rsidR="006364E8" w:rsidRPr="00EF6D39" w:rsidRDefault="006364E8" w:rsidP="009C077F">
      <w:pPr>
        <w:pStyle w:val="textocorreto"/>
        <w:spacing w:line="276" w:lineRule="auto"/>
        <w:rPr>
          <w:szCs w:val="24"/>
        </w:rPr>
      </w:pPr>
      <w:r w:rsidRPr="00EF6D39">
        <w:rPr>
          <w:szCs w:val="24"/>
        </w:rPr>
        <w:t>PREGÃO PRESENCIAL nº ___/________</w:t>
      </w:r>
    </w:p>
    <w:p w14:paraId="42CEAE3E" w14:textId="77777777" w:rsidR="0088295A" w:rsidRPr="00EF6D39" w:rsidRDefault="0088295A" w:rsidP="009C077F">
      <w:pPr>
        <w:pStyle w:val="textocorreto"/>
        <w:spacing w:after="0" w:line="276" w:lineRule="auto"/>
        <w:rPr>
          <w:szCs w:val="24"/>
        </w:rPr>
      </w:pPr>
      <w:r w:rsidRPr="00EF6D39">
        <w:rPr>
          <w:szCs w:val="24"/>
        </w:rPr>
        <w:t>RAZÃO SOCIAL, CNPJ, ENDEREÇO, TELEFONE,</w:t>
      </w:r>
      <w:r w:rsidR="006364E8" w:rsidRPr="00EF6D39">
        <w:rPr>
          <w:szCs w:val="24"/>
        </w:rPr>
        <w:t xml:space="preserve"> </w:t>
      </w:r>
      <w:r w:rsidRPr="00EF6D39">
        <w:rPr>
          <w:szCs w:val="24"/>
        </w:rPr>
        <w:t xml:space="preserve">E-MAIL, </w:t>
      </w:r>
      <w:r w:rsidR="006364E8" w:rsidRPr="00EF6D39">
        <w:rPr>
          <w:szCs w:val="24"/>
        </w:rPr>
        <w:t>REPRESENTANTE DO LICITANTE E SUA</w:t>
      </w:r>
      <w:r w:rsidR="00F521A5" w:rsidRPr="00EF6D39">
        <w:rPr>
          <w:szCs w:val="24"/>
        </w:rPr>
        <w:t xml:space="preserve"> QUALIFICAÇÃO.</w:t>
      </w:r>
    </w:p>
    <w:p w14:paraId="0DFF5EF0" w14:textId="77777777" w:rsidR="007B2918" w:rsidRPr="00EF6D39" w:rsidRDefault="007B2918" w:rsidP="008018BC">
      <w:pPr>
        <w:pStyle w:val="textocorreto"/>
      </w:pPr>
      <w:r w:rsidRPr="00EF6D39">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EF6D39" w:rsidRDefault="007B2918" w:rsidP="008018BC">
      <w:pPr>
        <w:pStyle w:val="textocorreto"/>
      </w:pPr>
      <w:r w:rsidRPr="00EF6D39">
        <w:t xml:space="preserve">Declaramos que o objeto está de acordo com as normas estabelecidas por este Edital e seus </w:t>
      </w:r>
      <w:r w:rsidR="007C68F5" w:rsidRPr="00EF6D39">
        <w:t>anexos, e que atende a todas as especificações técnicas detalhadas no termo de referência.</w:t>
      </w:r>
    </w:p>
    <w:p w14:paraId="62106F37" w14:textId="6364A852" w:rsidR="006F4FC0" w:rsidRPr="00EF6D39" w:rsidRDefault="006F4FC0" w:rsidP="008018BC">
      <w:pPr>
        <w:pStyle w:val="textocorreto"/>
      </w:pPr>
      <w:r w:rsidRPr="00EF6D39">
        <w:t>Fica obrigatório colocar marca em todos os Itens da tabela que segue abaixo, caso a licitante não coloque marca em cada produto será desclassificada a proposta.</w:t>
      </w:r>
    </w:p>
    <w:p w14:paraId="6E6CB22A" w14:textId="39822DD2" w:rsidR="007C68F5" w:rsidRPr="00EF6D39" w:rsidRDefault="007349D1" w:rsidP="009C077F">
      <w:pPr>
        <w:pStyle w:val="textocorreto"/>
        <w:spacing w:line="276" w:lineRule="auto"/>
        <w:rPr>
          <w:szCs w:val="24"/>
        </w:rPr>
      </w:pPr>
      <w:r w:rsidRPr="00EF6D39">
        <w:rPr>
          <w:szCs w:val="24"/>
        </w:rPr>
        <w:t>Valor por extenso:</w:t>
      </w:r>
    </w:p>
    <w:p w14:paraId="5AFBF529" w14:textId="77777777" w:rsidR="00F521A5" w:rsidRPr="00EF6D39" w:rsidRDefault="00F521A5" w:rsidP="009C077F">
      <w:pPr>
        <w:pStyle w:val="textocorreto"/>
        <w:spacing w:line="276" w:lineRule="auto"/>
        <w:rPr>
          <w:szCs w:val="24"/>
        </w:rPr>
      </w:pPr>
      <w:r w:rsidRPr="00EF6D39">
        <w:rPr>
          <w:szCs w:val="24"/>
        </w:rPr>
        <w:t xml:space="preserve">Prazo de validade da proposta: </w:t>
      </w:r>
      <w:r w:rsidR="00BD2EC2" w:rsidRPr="00EF6D39">
        <w:rPr>
          <w:szCs w:val="24"/>
        </w:rPr>
        <w:t>9</w:t>
      </w:r>
      <w:r w:rsidRPr="00EF6D39">
        <w:rPr>
          <w:szCs w:val="24"/>
        </w:rPr>
        <w:t>0 dias a partir da abertura da proposta.</w:t>
      </w:r>
    </w:p>
    <w:p w14:paraId="01D39CD6" w14:textId="77777777" w:rsidR="0066601F" w:rsidRPr="00EF6D39" w:rsidRDefault="0066601F" w:rsidP="009C077F">
      <w:pPr>
        <w:pStyle w:val="textocorreto"/>
        <w:spacing w:line="276" w:lineRule="auto"/>
        <w:jc w:val="right"/>
        <w:rPr>
          <w:szCs w:val="24"/>
        </w:rPr>
      </w:pPr>
      <w:r w:rsidRPr="00EF6D39">
        <w:rPr>
          <w:szCs w:val="24"/>
        </w:rPr>
        <w:t>Local, ____de __________ de _____.</w:t>
      </w:r>
    </w:p>
    <w:p w14:paraId="33B19B5B" w14:textId="77777777" w:rsidR="00915880"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____________________________</w:t>
      </w:r>
    </w:p>
    <w:p w14:paraId="3FA1C2FB"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Nome da Empresa</w:t>
      </w:r>
    </w:p>
    <w:p w14:paraId="3BC1F79E" w14:textId="77777777" w:rsidR="000A4837" w:rsidRPr="00EF6D39" w:rsidRDefault="000A4837" w:rsidP="009C077F">
      <w:pPr>
        <w:pStyle w:val="SemEspaamento"/>
        <w:spacing w:line="276" w:lineRule="auto"/>
        <w:jc w:val="center"/>
        <w:rPr>
          <w:rFonts w:ascii="Century Gothic" w:hAnsi="Century Gothic"/>
          <w:sz w:val="24"/>
          <w:szCs w:val="24"/>
        </w:rPr>
      </w:pPr>
      <w:r w:rsidRPr="00EF6D39">
        <w:rPr>
          <w:rFonts w:ascii="Century Gothic" w:hAnsi="Century Gothic"/>
          <w:sz w:val="24"/>
          <w:szCs w:val="24"/>
        </w:rPr>
        <w:t>Representante Legal</w:t>
      </w:r>
    </w:p>
    <w:p w14:paraId="141EBD43" w14:textId="5041727B" w:rsidR="006F1222" w:rsidRPr="00EF6D39" w:rsidRDefault="000A4837" w:rsidP="00B14357">
      <w:pPr>
        <w:pStyle w:val="SemEspaamento"/>
        <w:spacing w:line="276" w:lineRule="auto"/>
        <w:jc w:val="center"/>
        <w:rPr>
          <w:rFonts w:ascii="Century Gothic" w:hAnsi="Century Gothic"/>
          <w:sz w:val="24"/>
          <w:szCs w:val="24"/>
        </w:rPr>
      </w:pPr>
      <w:r w:rsidRPr="00EF6D39">
        <w:rPr>
          <w:rFonts w:ascii="Century Gothic" w:hAnsi="Century Gothic"/>
          <w:sz w:val="24"/>
          <w:szCs w:val="24"/>
        </w:rPr>
        <w:t>RG / CPF</w:t>
      </w:r>
      <w:r w:rsidR="00204EA6">
        <w:rPr>
          <w:rFonts w:ascii="Century Gothic" w:hAnsi="Century Gothic"/>
          <w:sz w:val="24"/>
          <w:szCs w:val="24"/>
        </w:rPr>
        <w:t xml:space="preserve"> </w:t>
      </w:r>
      <w:r w:rsidR="00FD4164" w:rsidRPr="00EF6D39">
        <w:rPr>
          <w:rFonts w:ascii="Century Gothic" w:hAnsi="Century Gothic"/>
          <w:sz w:val="24"/>
          <w:szCs w:val="24"/>
        </w:rPr>
        <w:t>(Assinar e Carimbar</w:t>
      </w:r>
      <w:r w:rsidRPr="00EF6D39">
        <w:rPr>
          <w:rFonts w:ascii="Century Gothic" w:hAnsi="Century Gothic"/>
          <w:sz w:val="24"/>
          <w:szCs w:val="24"/>
        </w:rPr>
        <w:t>)</w:t>
      </w:r>
    </w:p>
    <w:p w14:paraId="325CD429" w14:textId="1DED102D" w:rsidR="00B87983" w:rsidRPr="00851753" w:rsidRDefault="008018BC" w:rsidP="00851753">
      <w:pPr>
        <w:spacing w:before="0" w:after="200"/>
        <w:rPr>
          <w:rFonts w:ascii="Century Gothic" w:hAnsi="Century Gothic" w:cs="Times New Roman"/>
        </w:rPr>
      </w:pPr>
      <w:r>
        <w:rPr>
          <w:rFonts w:cs="Times New Roman"/>
        </w:rPr>
        <w:br w:type="page"/>
      </w:r>
      <w:r w:rsidR="007D3626" w:rsidRPr="005752C5">
        <w:rPr>
          <w:rFonts w:ascii="Century Gothic" w:hAnsi="Century Gothic" w:cs="Times New Roman"/>
        </w:rPr>
        <w:lastRenderedPageBreak/>
        <w:t xml:space="preserve">ANEXO X: MINUTA DE </w:t>
      </w:r>
      <w:r w:rsidR="005752C5">
        <w:rPr>
          <w:rFonts w:ascii="Century Gothic" w:hAnsi="Century Gothic" w:cs="Times New Roman"/>
        </w:rPr>
        <w:t>CONTRATO</w:t>
      </w:r>
    </w:p>
    <w:p w14:paraId="15D249A5" w14:textId="2A924C8A" w:rsidR="00B87983" w:rsidRPr="00717767" w:rsidRDefault="00B87983" w:rsidP="00851753">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w:t>
      </w:r>
      <w:r w:rsidR="005752C5">
        <w:rPr>
          <w:rFonts w:ascii="Arial" w:hAnsi="Arial" w:cs="Arial"/>
          <w:b/>
          <w:color w:val="000000"/>
          <w:u w:val="single"/>
        </w:rPr>
        <w:t>4</w:t>
      </w:r>
      <w:r>
        <w:rPr>
          <w:rFonts w:ascii="Arial" w:hAnsi="Arial" w:cs="Arial"/>
          <w:b/>
          <w:color w:val="000000"/>
          <w:u w:val="single"/>
        </w:rPr>
        <w:t>.</w:t>
      </w:r>
    </w:p>
    <w:p w14:paraId="3F600380" w14:textId="77777777" w:rsidR="00B87983" w:rsidRPr="00717767" w:rsidRDefault="00B87983" w:rsidP="00B87983">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Fundo Municipal de Saúde de Heitoraí - GO, ___________</w:t>
      </w:r>
      <w:r w:rsidRPr="00717767">
        <w:rPr>
          <w:rFonts w:ascii="Arial" w:hAnsi="Arial" w:cs="Arial"/>
          <w:b/>
          <w:color w:val="000000"/>
        </w:rPr>
        <w:t>________________________”.</w:t>
      </w:r>
    </w:p>
    <w:p w14:paraId="19AE30F6" w14:textId="498F1AD5" w:rsidR="00B87983" w:rsidRPr="00717767" w:rsidRDefault="00B87983" w:rsidP="00B87983">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6A52152F" w14:textId="120528E9" w:rsidR="00B87983" w:rsidRPr="00717767" w:rsidRDefault="00B87983" w:rsidP="00B87983">
      <w:pPr>
        <w:jc w:val="both"/>
        <w:rPr>
          <w:rFonts w:ascii="Arial" w:hAnsi="Arial" w:cs="Arial"/>
          <w:b/>
          <w:color w:val="000000"/>
        </w:rPr>
      </w:pPr>
      <w:r w:rsidRPr="00717767">
        <w:rPr>
          <w:rFonts w:ascii="Arial" w:hAnsi="Arial" w:cs="Arial"/>
          <w:b/>
          <w:color w:val="000000"/>
        </w:rPr>
        <w:t>I – PREÂMBULO</w:t>
      </w:r>
    </w:p>
    <w:p w14:paraId="253AC7EA" w14:textId="6AFF29B7" w:rsidR="00B87983" w:rsidRPr="00717767" w:rsidRDefault="00B87983" w:rsidP="00B87983">
      <w:pPr>
        <w:jc w:val="both"/>
        <w:rPr>
          <w:rFonts w:ascii="Arial" w:hAnsi="Arial" w:cs="Arial"/>
          <w:color w:val="000000"/>
        </w:rPr>
      </w:pPr>
      <w:r w:rsidRPr="00717767">
        <w:rPr>
          <w:rFonts w:ascii="Arial" w:hAnsi="Arial" w:cs="Arial"/>
          <w:color w:val="000000"/>
        </w:rPr>
        <w:tab/>
        <w:t xml:space="preserve">1.1 – </w:t>
      </w:r>
      <w:r w:rsidRPr="001E31CB">
        <w:rPr>
          <w:rFonts w:ascii="Arial" w:hAnsi="Arial" w:cs="Arial"/>
          <w:b/>
          <w:color w:val="000000"/>
        </w:rPr>
        <w:t>FUNDO MUNICIPAL DE SAÚDE DE HEITORAI, pessoa jurídica de Direito Público, inscrita no CNPJ 11.284.701/0001-16, na pessoa da Secret</w:t>
      </w:r>
      <w:r w:rsidR="0081784A">
        <w:rPr>
          <w:rFonts w:ascii="Arial" w:hAnsi="Arial" w:cs="Arial"/>
          <w:b/>
          <w:color w:val="000000"/>
        </w:rPr>
        <w:t>á</w:t>
      </w:r>
      <w:r w:rsidRPr="001E31CB">
        <w:rPr>
          <w:rFonts w:ascii="Arial" w:hAnsi="Arial" w:cs="Arial"/>
          <w:b/>
          <w:color w:val="000000"/>
        </w:rPr>
        <w:t>rio Municipal de Saúde, Sr. Valdivino Torquato Alves, CPF: 791.048.781-91</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5B1417A6" w14:textId="77777777" w:rsidR="00B87983" w:rsidRPr="00717767" w:rsidRDefault="00B87983" w:rsidP="00B87983">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2CDC2BA0" w14:textId="77777777" w:rsidR="00B87983" w:rsidRPr="00717767" w:rsidRDefault="00B87983" w:rsidP="00B87983">
      <w:pPr>
        <w:jc w:val="center"/>
        <w:rPr>
          <w:rFonts w:ascii="Arial" w:hAnsi="Arial" w:cs="Arial"/>
          <w:b/>
          <w:color w:val="000000"/>
        </w:rPr>
      </w:pPr>
    </w:p>
    <w:p w14:paraId="15825752" w14:textId="77777777" w:rsidR="00B87983" w:rsidRPr="00717767" w:rsidRDefault="00B87983" w:rsidP="00B87983">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445C8F20" w14:textId="77777777" w:rsidR="00B87983" w:rsidRPr="00717767" w:rsidRDefault="00B87983" w:rsidP="00B87983">
      <w:pPr>
        <w:rPr>
          <w:rFonts w:ascii="Arial" w:hAnsi="Arial" w:cs="Arial"/>
          <w:b/>
          <w:color w:val="000000"/>
        </w:rPr>
      </w:pPr>
    </w:p>
    <w:p w14:paraId="401FD79B" w14:textId="021BE9F8" w:rsidR="00B87983" w:rsidRPr="005752C5" w:rsidRDefault="00B87983" w:rsidP="005752C5">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2A6E5E">
        <w:rPr>
          <w:rFonts w:ascii="Arial" w:hAnsi="Arial" w:cs="Arial"/>
          <w:color w:val="000000"/>
        </w:rPr>
        <w:t>04/2024</w:t>
      </w:r>
      <w:r>
        <w:rPr>
          <w:rFonts w:ascii="Arial" w:hAnsi="Arial" w:cs="Arial"/>
          <w:color w:val="000000"/>
        </w:rPr>
        <w:t xml:space="preserve"> </w:t>
      </w:r>
      <w:r w:rsidRPr="00717767">
        <w:rPr>
          <w:rFonts w:ascii="Arial" w:hAnsi="Arial" w:cs="Arial"/>
          <w:color w:val="000000"/>
        </w:rPr>
        <w:t xml:space="preserve">e tem sua fundamentação na Lei Federal nº </w:t>
      </w:r>
      <w:r w:rsidR="005752C5">
        <w:rPr>
          <w:rFonts w:ascii="Arial" w:hAnsi="Arial" w:cs="Arial"/>
          <w:color w:val="000000"/>
        </w:rPr>
        <w:t>14.133/21</w:t>
      </w:r>
      <w:r w:rsidRPr="00717767">
        <w:rPr>
          <w:rFonts w:ascii="Arial" w:hAnsi="Arial" w:cs="Arial"/>
          <w:color w:val="000000"/>
        </w:rPr>
        <w:t xml:space="preserve"> e suas alterações</w:t>
      </w:r>
      <w:r w:rsidR="005752C5">
        <w:rPr>
          <w:rFonts w:ascii="Arial" w:hAnsi="Arial" w:cs="Arial"/>
          <w:color w:val="000000"/>
        </w:rPr>
        <w:t>.</w:t>
      </w:r>
    </w:p>
    <w:p w14:paraId="209F1C31" w14:textId="77777777" w:rsidR="00B87983" w:rsidRPr="00717767" w:rsidRDefault="00B87983" w:rsidP="00B87983">
      <w:pPr>
        <w:rPr>
          <w:rFonts w:ascii="Arial" w:hAnsi="Arial" w:cs="Arial"/>
          <w:b/>
          <w:color w:val="000000"/>
        </w:rPr>
      </w:pPr>
      <w:r w:rsidRPr="00717767">
        <w:rPr>
          <w:rFonts w:ascii="Arial" w:hAnsi="Arial" w:cs="Arial"/>
          <w:b/>
          <w:color w:val="000000"/>
        </w:rPr>
        <w:t>III – DO LOCAL E DATA</w:t>
      </w:r>
    </w:p>
    <w:p w14:paraId="13095733" w14:textId="77777777" w:rsidR="00B87983" w:rsidRPr="00717767" w:rsidRDefault="00B87983" w:rsidP="00B87983">
      <w:pPr>
        <w:rPr>
          <w:rFonts w:ascii="Arial" w:hAnsi="Arial" w:cs="Arial"/>
          <w:b/>
          <w:color w:val="000000"/>
        </w:rPr>
      </w:pPr>
    </w:p>
    <w:p w14:paraId="3805940B" w14:textId="682589A2" w:rsidR="00B87983" w:rsidRPr="00717767" w:rsidRDefault="00B87983" w:rsidP="005752C5">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três, na sede da PREFEITURA MUNICIPAL DE HEITORAÍ – Goiás. Referido Contrato poderá ser prorrogado nos termos </w:t>
      </w:r>
      <w:r w:rsidR="005752C5">
        <w:rPr>
          <w:rFonts w:ascii="Arial" w:hAnsi="Arial" w:cs="Arial"/>
          <w:color w:val="000000"/>
        </w:rPr>
        <w:t>da lei Federal 14.133/21</w:t>
      </w:r>
      <w:r>
        <w:rPr>
          <w:rFonts w:ascii="Arial" w:hAnsi="Arial" w:cs="Arial"/>
          <w:color w:val="000000"/>
        </w:rPr>
        <w:t>.</w:t>
      </w:r>
    </w:p>
    <w:p w14:paraId="1C1E63DB" w14:textId="031DF43B" w:rsidR="00B87983" w:rsidRPr="00717767" w:rsidRDefault="00B87983" w:rsidP="00B87983">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210DDFFB" w14:textId="7EDFD6FC" w:rsidR="00B87983" w:rsidRPr="005752C5" w:rsidRDefault="00B87983" w:rsidP="00B87983">
      <w:pPr>
        <w:jc w:val="both"/>
        <w:rPr>
          <w:rFonts w:ascii="Arial" w:hAnsi="Arial" w:cs="Arial"/>
        </w:rPr>
      </w:pPr>
      <w:r w:rsidRPr="006F5443">
        <w:rPr>
          <w:rFonts w:ascii="Arial" w:hAnsi="Arial" w:cs="Arial"/>
          <w:color w:val="000000"/>
        </w:rPr>
        <w:t xml:space="preserve">Constitui-se objeto deste instrumento </w:t>
      </w:r>
      <w:r w:rsidRPr="006F5443">
        <w:rPr>
          <w:rFonts w:ascii="Arial" w:hAnsi="Arial" w:cs="Arial"/>
        </w:rPr>
        <w:t xml:space="preserve">a contratação de EMPRESAS PARA FORNECIMENTO </w:t>
      </w:r>
      <w:r w:rsidR="005752C5">
        <w:rPr>
          <w:rFonts w:ascii="Arial" w:hAnsi="Arial" w:cs="Arial"/>
        </w:rPr>
        <w:t xml:space="preserve"> de </w:t>
      </w:r>
      <w:r>
        <w:rPr>
          <w:rFonts w:ascii="Arial" w:hAnsi="Arial" w:cs="Arial"/>
          <w:b/>
        </w:rPr>
        <w:t>Medicamentos, Medicamentos Atenção Básica, Materiais e Insumos hospitalares conforme processo numero 202300006009255</w:t>
      </w:r>
      <w:r w:rsidRPr="006F5443">
        <w:rPr>
          <w:rFonts w:ascii="Arial" w:hAnsi="Arial" w:cs="Arial"/>
        </w:rPr>
        <w:t>, conforme especificação anexa,</w:t>
      </w:r>
      <w:r w:rsidRPr="006F5443">
        <w:rPr>
          <w:rFonts w:ascii="Arial" w:hAnsi="Arial" w:cs="Arial"/>
          <w:color w:val="000000"/>
        </w:rPr>
        <w:t xml:space="preserve"> pela </w:t>
      </w:r>
      <w:r w:rsidRPr="006F5443">
        <w:rPr>
          <w:rFonts w:ascii="Arial" w:hAnsi="Arial" w:cs="Arial"/>
          <w:b/>
          <w:color w:val="000000"/>
        </w:rPr>
        <w:lastRenderedPageBreak/>
        <w:t>CONTRATADA</w:t>
      </w:r>
      <w:r w:rsidRPr="006F5443">
        <w:rPr>
          <w:rFonts w:ascii="Arial" w:hAnsi="Arial" w:cs="Arial"/>
          <w:color w:val="000000"/>
        </w:rPr>
        <w:t xml:space="preserve"> à </w:t>
      </w:r>
      <w:r w:rsidRPr="006F5443">
        <w:rPr>
          <w:rFonts w:ascii="Arial" w:hAnsi="Arial" w:cs="Arial"/>
          <w:b/>
          <w:color w:val="000000"/>
        </w:rPr>
        <w:t>CONTRATANTE;</w:t>
      </w:r>
      <w:r w:rsidRPr="006F5443">
        <w:rPr>
          <w:rFonts w:ascii="Arial" w:hAnsi="Arial" w:cs="Arial"/>
          <w:color w:val="000000"/>
        </w:rPr>
        <w:t xml:space="preserve"> em especificidade e quantidade constantes no anexo I deste edital a que se referem os lotes, e os itens; e devidamente homologados no processo a que se refere o pregão presencial edital nº. </w:t>
      </w:r>
      <w:r w:rsidR="002A6E5E">
        <w:rPr>
          <w:rFonts w:ascii="Arial" w:hAnsi="Arial" w:cs="Arial"/>
          <w:color w:val="000000"/>
        </w:rPr>
        <w:t>04/2024</w:t>
      </w:r>
      <w:r w:rsidRPr="006F5443">
        <w:rPr>
          <w:rFonts w:ascii="Arial" w:hAnsi="Arial" w:cs="Arial"/>
          <w:color w:val="000000"/>
        </w:rPr>
        <w:t>.</w:t>
      </w:r>
    </w:p>
    <w:p w14:paraId="08BFD5F5" w14:textId="0B99C582" w:rsidR="00B87983" w:rsidRPr="00717767" w:rsidRDefault="00B87983" w:rsidP="00B87983">
      <w:pPr>
        <w:jc w:val="both"/>
        <w:rPr>
          <w:rFonts w:ascii="Arial" w:hAnsi="Arial" w:cs="Arial"/>
          <w:color w:val="000000"/>
        </w:rPr>
      </w:pPr>
      <w:r w:rsidRPr="00717767">
        <w:rPr>
          <w:rFonts w:ascii="Arial" w:hAnsi="Arial" w:cs="Arial"/>
          <w:color w:val="000000"/>
        </w:rPr>
        <w:t>Parágrafo Único – A entrega d</w:t>
      </w:r>
      <w:bookmarkStart w:id="62" w:name="Texto210"/>
      <w:r w:rsidRPr="00717767">
        <w:rPr>
          <w:rFonts w:ascii="Arial" w:hAnsi="Arial" w:cs="Arial"/>
          <w:color w:val="000000"/>
        </w:rPr>
        <w:t>os itens licitados pertinentes a este processo licitatório</w:t>
      </w:r>
      <w:bookmarkEnd w:id="62"/>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397D7893" w14:textId="253AC793" w:rsidR="00B87983" w:rsidRPr="00717767" w:rsidRDefault="00B87983" w:rsidP="00B87983">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70E43576" w14:textId="5B07177A" w:rsidR="00B87983" w:rsidRPr="00717767" w:rsidRDefault="00B87983" w:rsidP="00B87983">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29CEB31F" w14:textId="3A1C800B" w:rsidR="00B87983" w:rsidRPr="00717767" w:rsidRDefault="00B87983" w:rsidP="00B87983">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79BA7936" w14:textId="77777777" w:rsidR="00B87983" w:rsidRPr="00717767" w:rsidRDefault="00B87983" w:rsidP="00B87983">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7C406F9" w14:textId="5EDAFE10" w:rsidR="00B87983" w:rsidRPr="00717767" w:rsidRDefault="00B87983" w:rsidP="00B87983">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2E8757DF" w14:textId="1251A5F3" w:rsidR="00B87983" w:rsidRDefault="00B87983" w:rsidP="005752C5">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3367B8D4" w14:textId="61581199" w:rsidR="00B87983" w:rsidRPr="00717767" w:rsidRDefault="00B87983" w:rsidP="00B87983">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4F8373B9" w14:textId="0AA80EE0" w:rsidR="00B87983" w:rsidRPr="00717767" w:rsidRDefault="00B87983" w:rsidP="005752C5">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47BCD8E2" w14:textId="6C4F5740" w:rsidR="00B87983" w:rsidRPr="005752C5" w:rsidRDefault="00B87983" w:rsidP="005752C5">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4FAF7D98" w14:textId="3AD33513" w:rsidR="00B87983" w:rsidRPr="00717767" w:rsidRDefault="00B87983" w:rsidP="005752C5">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23ED33A4" w14:textId="53A7F96F" w:rsidR="00B87983" w:rsidRPr="00717767" w:rsidRDefault="00B87983" w:rsidP="005752C5">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636EE515" w14:textId="6E1907DD" w:rsidR="00B87983" w:rsidRPr="005752C5" w:rsidRDefault="00B87983" w:rsidP="005752C5">
      <w:pPr>
        <w:rPr>
          <w:rFonts w:ascii="Arial" w:hAnsi="Arial" w:cs="Arial"/>
          <w:b/>
          <w:color w:val="000000"/>
        </w:rPr>
      </w:pPr>
      <w:r w:rsidRPr="00717767">
        <w:rPr>
          <w:rFonts w:ascii="Arial" w:hAnsi="Arial" w:cs="Arial"/>
          <w:b/>
          <w:color w:val="000000"/>
        </w:rPr>
        <w:lastRenderedPageBreak/>
        <w:t>VIII –</w:t>
      </w:r>
      <w:r>
        <w:rPr>
          <w:rFonts w:ascii="Arial" w:hAnsi="Arial" w:cs="Arial"/>
          <w:b/>
          <w:color w:val="000000"/>
        </w:rPr>
        <w:t xml:space="preserve"> </w:t>
      </w:r>
      <w:r w:rsidRPr="00717767">
        <w:rPr>
          <w:rFonts w:ascii="Arial" w:hAnsi="Arial" w:cs="Arial"/>
          <w:b/>
          <w:color w:val="000000"/>
        </w:rPr>
        <w:t>DO PRAZO DE FORNECIMENTO</w:t>
      </w:r>
      <w:bookmarkStart w:id="63" w:name="Texto192"/>
    </w:p>
    <w:p w14:paraId="1BEB3D45" w14:textId="514FA2BE" w:rsidR="00B87983" w:rsidRPr="005752C5" w:rsidRDefault="00B87983" w:rsidP="005752C5">
      <w:pPr>
        <w:jc w:val="both"/>
        <w:rPr>
          <w:rFonts w:ascii="Arial" w:hAnsi="Arial" w:cs="Arial"/>
          <w:color w:val="000000"/>
        </w:rPr>
      </w:pPr>
      <w:r w:rsidRPr="00717767">
        <w:rPr>
          <w:rFonts w:ascii="Arial" w:hAnsi="Arial" w:cs="Arial"/>
          <w:color w:val="000000"/>
        </w:rPr>
        <w:t>Os itens pertinentes a este processo licitatório</w:t>
      </w:r>
      <w:bookmarkEnd w:id="63"/>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12 (doze) meses</w:t>
      </w:r>
      <w:r w:rsidRPr="00717767">
        <w:rPr>
          <w:rFonts w:ascii="Arial" w:hAnsi="Arial" w:cs="Arial"/>
          <w:color w:val="000000"/>
        </w:rPr>
        <w:t>.</w:t>
      </w:r>
    </w:p>
    <w:p w14:paraId="78A6EDF1" w14:textId="77233DCB" w:rsidR="00B87983" w:rsidRPr="00717767" w:rsidRDefault="00B87983" w:rsidP="00B87983">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0F3BF42D" w14:textId="1E068EBB" w:rsidR="00B87983" w:rsidRDefault="00B87983" w:rsidP="00B87983">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1B529925" w14:textId="7C9E6AAE" w:rsidR="00B87983" w:rsidRPr="005752C5" w:rsidRDefault="00B87983" w:rsidP="005752C5">
      <w:pPr>
        <w:jc w:val="both"/>
        <w:rPr>
          <w:rFonts w:ascii="Arial" w:hAnsi="Arial" w:cs="Arial"/>
          <w:color w:val="000000"/>
        </w:rPr>
      </w:pPr>
      <w:r>
        <w:rPr>
          <w:rFonts w:ascii="Arial" w:hAnsi="Arial" w:cs="Arial"/>
          <w:color w:val="000000"/>
        </w:rPr>
        <w:t>Dotação orçamentária especifica __________________________________________</w:t>
      </w:r>
    </w:p>
    <w:p w14:paraId="3B4116A4" w14:textId="646F91BD" w:rsidR="00B87983" w:rsidRPr="00717767" w:rsidRDefault="00B87983" w:rsidP="005752C5">
      <w:pPr>
        <w:rPr>
          <w:rFonts w:ascii="Arial" w:hAnsi="Arial" w:cs="Arial"/>
          <w:b/>
          <w:color w:val="000000"/>
        </w:rPr>
      </w:pPr>
      <w:r w:rsidRPr="00717767">
        <w:rPr>
          <w:rFonts w:ascii="Arial" w:hAnsi="Arial" w:cs="Arial"/>
          <w:b/>
          <w:color w:val="000000"/>
        </w:rPr>
        <w:t>X – CLAUSULA SÉTIMA – DAS OBRIGAÇÕES PENALIDADES E MULTAS</w:t>
      </w:r>
    </w:p>
    <w:p w14:paraId="002AFCDA" w14:textId="2736FBAB" w:rsidR="00B87983" w:rsidRDefault="00B87983" w:rsidP="00B87983">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1A306557" w14:textId="3C798B98" w:rsidR="00B87983" w:rsidRPr="00851753" w:rsidRDefault="00B87983" w:rsidP="00B87983">
      <w:pPr>
        <w:jc w:val="both"/>
        <w:rPr>
          <w:rFonts w:ascii="Arial" w:hAnsi="Arial" w:cs="Arial"/>
          <w:color w:val="000000"/>
        </w:rPr>
      </w:pPr>
      <w:r>
        <w:rPr>
          <w:rFonts w:ascii="Arial" w:hAnsi="Arial" w:cs="Arial"/>
          <w:color w:val="000000"/>
        </w:rPr>
        <w:tab/>
        <w:t>10.1.1 – Indicar o(s) preposto (s) que assinarão as requisições e recibos de entrega;</w:t>
      </w:r>
    </w:p>
    <w:p w14:paraId="6B6C2CCC" w14:textId="03619A34" w:rsidR="00B87983" w:rsidRPr="00717767" w:rsidRDefault="00B87983" w:rsidP="005752C5">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78A79488" w14:textId="189A5790" w:rsidR="00B87983" w:rsidRPr="00717767" w:rsidRDefault="00B87983" w:rsidP="00B87983">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46C46E8F" w14:textId="741E0075" w:rsidR="00B87983" w:rsidRPr="005752C5" w:rsidRDefault="00B87983" w:rsidP="00B87983">
      <w:pPr>
        <w:jc w:val="both"/>
        <w:rPr>
          <w:rFonts w:ascii="Arial" w:hAnsi="Arial" w:cs="Arial"/>
          <w:color w:val="000000"/>
        </w:rPr>
      </w:pPr>
      <w:r w:rsidRPr="006635DE">
        <w:rPr>
          <w:rFonts w:ascii="Arial" w:hAnsi="Arial" w:cs="Arial"/>
          <w:color w:val="000000"/>
        </w:rPr>
        <w:t>10.2 – DAS OBRIGAÇÕES DA CONTRATADA</w:t>
      </w:r>
    </w:p>
    <w:p w14:paraId="354E57E8" w14:textId="43A76172" w:rsidR="00B87983" w:rsidRPr="00717767" w:rsidRDefault="00B87983" w:rsidP="00B87983">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7D6DD31" w14:textId="075219C0" w:rsidR="00B87983" w:rsidRPr="00717767" w:rsidRDefault="00B87983" w:rsidP="00B87983">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3B224852" w14:textId="73B28B3A" w:rsidR="00B87983" w:rsidRPr="00717767" w:rsidRDefault="00B87983" w:rsidP="00B87983">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248825C8" w14:textId="05AE8A5E" w:rsidR="00B87983" w:rsidRPr="00717767" w:rsidRDefault="00B87983" w:rsidP="00B87983">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1F640F97" w14:textId="362664D9" w:rsidR="00B87983" w:rsidRPr="00717767" w:rsidRDefault="00B87983" w:rsidP="005752C5">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w:t>
      </w:r>
      <w:r>
        <w:rPr>
          <w:rFonts w:ascii="Arial" w:hAnsi="Arial" w:cs="Arial"/>
          <w:color w:val="000000"/>
        </w:rPr>
        <w:t>,0</w:t>
      </w:r>
      <w:r w:rsidRPr="00717767">
        <w:rPr>
          <w:rFonts w:ascii="Arial" w:hAnsi="Arial" w:cs="Arial"/>
          <w:color w:val="000000"/>
        </w:rPr>
        <w:t>2%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E3A34D2" w14:textId="79F7B477" w:rsidR="00B87983" w:rsidRPr="00717767" w:rsidRDefault="00B87983" w:rsidP="005752C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13181EB" w14:textId="2ED33F0E" w:rsidR="00B87983" w:rsidRPr="00717767" w:rsidRDefault="00B87983" w:rsidP="00B87983">
      <w:pPr>
        <w:jc w:val="both"/>
        <w:rPr>
          <w:rFonts w:ascii="Arial" w:hAnsi="Arial" w:cs="Arial"/>
          <w:color w:val="000000"/>
        </w:rPr>
      </w:pPr>
      <w:r w:rsidRPr="00717767">
        <w:rPr>
          <w:rFonts w:ascii="Arial" w:hAnsi="Arial" w:cs="Arial"/>
          <w:color w:val="000000"/>
        </w:rPr>
        <w:lastRenderedPageBreak/>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43520AC2" w14:textId="77777777" w:rsidR="00B87983" w:rsidRPr="00717767" w:rsidRDefault="00B87983" w:rsidP="00B87983">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6FF66FE8" w14:textId="2D4BC145" w:rsidR="00B87983" w:rsidRDefault="00B87983" w:rsidP="00B87983">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3A0AB85A" w14:textId="4E4245E3" w:rsidR="00B87983" w:rsidRPr="005752C5" w:rsidRDefault="00B87983" w:rsidP="005752C5">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F7FBD8A" w14:textId="5F7FFCCA" w:rsidR="00B87983" w:rsidRPr="00717767" w:rsidRDefault="00B87983" w:rsidP="00B87983">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7B81062C" w14:textId="4C11BDBB" w:rsidR="00B87983" w:rsidRPr="00717767" w:rsidRDefault="00B87983" w:rsidP="00B87983">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0B6A401E" w14:textId="77DDE2A9" w:rsidR="00B87983" w:rsidRPr="00717767" w:rsidRDefault="00B87983" w:rsidP="00B87983">
      <w:pPr>
        <w:jc w:val="both"/>
        <w:rPr>
          <w:rFonts w:ascii="Arial" w:hAnsi="Arial" w:cs="Arial"/>
          <w:color w:val="000000"/>
        </w:rPr>
      </w:pPr>
      <w:r w:rsidRPr="00717767">
        <w:rPr>
          <w:rFonts w:ascii="Arial" w:hAnsi="Arial" w:cs="Arial"/>
          <w:color w:val="000000"/>
        </w:rPr>
        <w:tab/>
        <w:t>11.1.1 – A CONTRATADA não cumprir as disposições contratuais;</w:t>
      </w:r>
    </w:p>
    <w:p w14:paraId="24560B5A" w14:textId="10CC80BC" w:rsidR="00B87983" w:rsidRPr="00717767" w:rsidRDefault="00B87983" w:rsidP="00B87983">
      <w:pPr>
        <w:jc w:val="both"/>
        <w:rPr>
          <w:rFonts w:ascii="Arial" w:hAnsi="Arial" w:cs="Arial"/>
          <w:color w:val="000000"/>
        </w:rPr>
      </w:pPr>
      <w:r w:rsidRPr="00717767">
        <w:rPr>
          <w:rFonts w:ascii="Arial" w:hAnsi="Arial" w:cs="Arial"/>
          <w:color w:val="000000"/>
        </w:rPr>
        <w:tab/>
        <w:t>11.1.2 – Atraso superior a 03 (três) dias na entrega dos produtos;</w:t>
      </w:r>
    </w:p>
    <w:p w14:paraId="1CF97367" w14:textId="107372F5" w:rsidR="00B87983" w:rsidRPr="00717767" w:rsidRDefault="00B87983" w:rsidP="00B87983">
      <w:pPr>
        <w:jc w:val="both"/>
        <w:rPr>
          <w:rFonts w:ascii="Arial" w:hAnsi="Arial" w:cs="Arial"/>
          <w:color w:val="000000"/>
        </w:rPr>
      </w:pPr>
      <w:r w:rsidRPr="00717767">
        <w:rPr>
          <w:rFonts w:ascii="Arial" w:hAnsi="Arial" w:cs="Arial"/>
          <w:color w:val="000000"/>
        </w:rPr>
        <w:tab/>
        <w:t>11.1.3 – Subcontratação total ou parcial do fornecimento;</w:t>
      </w:r>
    </w:p>
    <w:p w14:paraId="5C5A7824" w14:textId="1757EF5C" w:rsidR="00B87983" w:rsidRPr="00717767" w:rsidRDefault="00B87983" w:rsidP="00B87983">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7DA74FE4" w14:textId="23866A20" w:rsidR="00B87983" w:rsidRPr="00717767" w:rsidRDefault="00B87983" w:rsidP="00B87983">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18E11A7D" w14:textId="76A20EF6" w:rsidR="00B87983" w:rsidRPr="00717767" w:rsidRDefault="00B87983" w:rsidP="00B87983">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00548D1" w14:textId="4224DC31" w:rsidR="00B87983" w:rsidRPr="00717767" w:rsidRDefault="00B87983" w:rsidP="005752C5">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6A753CEB" w14:textId="1B202223" w:rsidR="00B87983" w:rsidRPr="00717767" w:rsidRDefault="00B87983" w:rsidP="00B87983">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066EC686" w14:textId="514B9B39" w:rsidR="00B87983" w:rsidRPr="00717767" w:rsidRDefault="00B87983" w:rsidP="00B87983">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40C401B" w14:textId="50FD37BF" w:rsidR="00B87983" w:rsidRPr="005752C5" w:rsidRDefault="00B87983" w:rsidP="005752C5">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4CC0307C" w14:textId="35450730" w:rsidR="00B87983" w:rsidRPr="005752C5" w:rsidRDefault="00B87983" w:rsidP="005752C5">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115EBF2" w14:textId="77777777" w:rsidR="005752C5" w:rsidRDefault="00B87983" w:rsidP="00B87983">
      <w:pPr>
        <w:jc w:val="both"/>
        <w:rPr>
          <w:rFonts w:ascii="Arial" w:hAnsi="Arial" w:cs="Arial"/>
          <w:color w:val="000000"/>
        </w:rPr>
      </w:pPr>
      <w:r w:rsidRPr="00717767">
        <w:rPr>
          <w:rFonts w:ascii="Arial" w:hAnsi="Arial" w:cs="Arial"/>
          <w:color w:val="000000"/>
        </w:rPr>
        <w:lastRenderedPageBreak/>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7BCC174D" w14:textId="51098778" w:rsidR="00B87983" w:rsidRPr="00717767" w:rsidRDefault="00B87983" w:rsidP="005752C5">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21A9F5F9" w14:textId="759ED74A" w:rsidR="00B87983" w:rsidRPr="005752C5" w:rsidRDefault="00B87983" w:rsidP="005752C5">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217B38CF" w14:textId="69B623C6" w:rsidR="00B87983" w:rsidRPr="005752C5" w:rsidRDefault="00B87983" w:rsidP="005752C5">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05BC7CFE" w14:textId="0B87405E" w:rsidR="00B87983" w:rsidRPr="005752C5" w:rsidRDefault="00B87983" w:rsidP="005752C5">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132B4A4" w14:textId="152E0B6F" w:rsidR="00B87983" w:rsidRDefault="00B87983" w:rsidP="00B87983">
      <w:pPr>
        <w:jc w:val="both"/>
        <w:rPr>
          <w:rFonts w:ascii="Arial" w:hAnsi="Arial" w:cs="Arial"/>
          <w:color w:val="000000"/>
        </w:rPr>
      </w:pPr>
      <w:r w:rsidRPr="00717767">
        <w:rPr>
          <w:rFonts w:ascii="Arial" w:hAnsi="Arial" w:cs="Arial"/>
          <w:color w:val="000000"/>
        </w:rPr>
        <w:t xml:space="preserve">Aplicam-se no caso de inadimplência da CONTRATADA, com referência aos encargos sociais, fiscais e comerciais o disposto </w:t>
      </w:r>
      <w:r w:rsidR="005752C5">
        <w:rPr>
          <w:rFonts w:ascii="Arial" w:hAnsi="Arial" w:cs="Arial"/>
          <w:color w:val="000000"/>
        </w:rPr>
        <w:t>na lei federal n° 14.133/21</w:t>
      </w:r>
      <w:r w:rsidRPr="00717767">
        <w:rPr>
          <w:rFonts w:ascii="Arial" w:hAnsi="Arial" w:cs="Arial"/>
          <w:color w:val="000000"/>
        </w:rPr>
        <w:t>.</w:t>
      </w:r>
    </w:p>
    <w:p w14:paraId="5E918A54" w14:textId="22794E6F" w:rsidR="00B87983" w:rsidRPr="005752C5" w:rsidRDefault="00B87983" w:rsidP="005752C5">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6835AF9C" w14:textId="7AFB3EF5" w:rsidR="00B87983" w:rsidRPr="00717767" w:rsidRDefault="00B87983" w:rsidP="005752C5">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 xml:space="preserve">________, podendo ser prorrogado por igual período nos termos </w:t>
      </w:r>
      <w:r w:rsidR="005752C5">
        <w:rPr>
          <w:rFonts w:ascii="Arial" w:hAnsi="Arial" w:cs="Arial"/>
          <w:color w:val="000000"/>
        </w:rPr>
        <w:t>da lei federal 14.133/21</w:t>
      </w:r>
      <w:r>
        <w:rPr>
          <w:rFonts w:ascii="Arial" w:hAnsi="Arial" w:cs="Arial"/>
          <w:color w:val="000000"/>
        </w:rPr>
        <w:t>.</w:t>
      </w:r>
    </w:p>
    <w:p w14:paraId="5DEB6480" w14:textId="13AB2D66" w:rsidR="00B87983" w:rsidRPr="006635DE" w:rsidRDefault="00B87983" w:rsidP="00B87983">
      <w:pPr>
        <w:rPr>
          <w:rFonts w:ascii="Arial" w:hAnsi="Arial" w:cs="Arial"/>
          <w:b/>
          <w:color w:val="000000"/>
        </w:rPr>
      </w:pPr>
      <w:r w:rsidRPr="00717767">
        <w:rPr>
          <w:rFonts w:ascii="Arial" w:hAnsi="Arial" w:cs="Arial"/>
          <w:b/>
          <w:color w:val="000000"/>
        </w:rPr>
        <w:t>XVI – CLAUSULA DÉCIMA QUARTA – DO FORO</w:t>
      </w:r>
    </w:p>
    <w:p w14:paraId="5CB72311" w14:textId="28F96737" w:rsidR="00B87983" w:rsidRDefault="00B87983" w:rsidP="00B87983">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78C91991" w14:textId="77777777" w:rsidR="00B87983" w:rsidRDefault="00B87983" w:rsidP="00B87983">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1B32BC04" w14:textId="371FBADA" w:rsidR="00B87983" w:rsidRPr="00717767" w:rsidRDefault="00B87983" w:rsidP="00B87983">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de 202</w:t>
      </w:r>
      <w:r w:rsidR="005752C5">
        <w:rPr>
          <w:rFonts w:ascii="Arial" w:hAnsi="Arial" w:cs="Arial"/>
          <w:color w:val="000000"/>
        </w:rPr>
        <w:t>4</w:t>
      </w:r>
      <w:r w:rsidRPr="00717767">
        <w:rPr>
          <w:rFonts w:ascii="Arial" w:hAnsi="Arial" w:cs="Arial"/>
          <w:color w:val="000000"/>
        </w:rPr>
        <w:t>.</w:t>
      </w:r>
    </w:p>
    <w:p w14:paraId="7B92B845" w14:textId="77777777" w:rsidR="00B87983" w:rsidRPr="00717767" w:rsidRDefault="00B87983" w:rsidP="00B87983">
      <w:pPr>
        <w:jc w:val="both"/>
        <w:rPr>
          <w:rFonts w:ascii="Arial" w:hAnsi="Arial" w:cs="Arial"/>
          <w:color w:val="000000"/>
        </w:rPr>
      </w:pPr>
    </w:p>
    <w:p w14:paraId="46B4193D" w14:textId="77777777" w:rsidR="00B87983" w:rsidRPr="009129E5" w:rsidRDefault="00B87983" w:rsidP="00B87983">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53215E39" w14:textId="36C0948F" w:rsidR="00B87983" w:rsidRPr="009129E5" w:rsidRDefault="00B87983" w:rsidP="005752C5">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4228A2C0" w14:textId="77777777" w:rsidR="00B87983" w:rsidRPr="009129E5" w:rsidRDefault="00B87983" w:rsidP="00B87983">
      <w:pPr>
        <w:rPr>
          <w:rFonts w:ascii="Arial" w:hAnsi="Arial" w:cs="Arial"/>
          <w:color w:val="000000"/>
        </w:rPr>
      </w:pPr>
    </w:p>
    <w:p w14:paraId="733E4B7A" w14:textId="150FF47D" w:rsidR="00B87983" w:rsidRPr="009129E5" w:rsidRDefault="00B87983" w:rsidP="00B87983">
      <w:pPr>
        <w:rPr>
          <w:rFonts w:ascii="Arial" w:hAnsi="Arial" w:cs="Arial"/>
          <w:color w:val="000000"/>
        </w:rPr>
      </w:pPr>
      <w:r w:rsidRPr="009129E5">
        <w:rPr>
          <w:rFonts w:ascii="Arial" w:hAnsi="Arial" w:cs="Arial"/>
          <w:color w:val="000000"/>
        </w:rPr>
        <w:t>T E S T E M U N H A S</w:t>
      </w:r>
    </w:p>
    <w:p w14:paraId="079B7B42" w14:textId="77777777" w:rsidR="00B87983" w:rsidRPr="009129E5" w:rsidRDefault="00B87983" w:rsidP="00B87983">
      <w:pPr>
        <w:jc w:val="both"/>
        <w:rPr>
          <w:rFonts w:ascii="Arial" w:hAnsi="Arial" w:cs="Arial"/>
          <w:color w:val="000000"/>
        </w:rPr>
      </w:pPr>
      <w:r w:rsidRPr="009129E5">
        <w:rPr>
          <w:rFonts w:ascii="Arial" w:hAnsi="Arial" w:cs="Arial"/>
          <w:color w:val="000000"/>
        </w:rPr>
        <w:t>NOME: ___________________________CPF: ____________________________</w:t>
      </w:r>
    </w:p>
    <w:p w14:paraId="34183D55" w14:textId="43FE28B3" w:rsidR="00B87983" w:rsidRPr="005752C5" w:rsidRDefault="00B87983" w:rsidP="005752C5">
      <w:r w:rsidRPr="009129E5">
        <w:rPr>
          <w:rFonts w:ascii="Arial" w:hAnsi="Arial" w:cs="Arial"/>
          <w:color w:val="000000"/>
        </w:rPr>
        <w:t>NOME: ___________________________ CPF: ___________________________</w:t>
      </w:r>
    </w:p>
    <w:sectPr w:rsidR="00B87983" w:rsidRPr="005752C5" w:rsidSect="004539B7">
      <w:headerReference w:type="default" r:id="rId12"/>
      <w:footerReference w:type="default" r:id="rId13"/>
      <w:pgSz w:w="11906" w:h="16838"/>
      <w:pgMar w:top="2127" w:right="1418" w:bottom="1276" w:left="1418" w:header="426"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38CA" w14:textId="77777777" w:rsidR="004539B7" w:rsidRDefault="004539B7" w:rsidP="002F100C">
      <w:pPr>
        <w:spacing w:after="0" w:line="240" w:lineRule="auto"/>
      </w:pPr>
      <w:r>
        <w:separator/>
      </w:r>
    </w:p>
  </w:endnote>
  <w:endnote w:type="continuationSeparator" w:id="0">
    <w:p w14:paraId="43D6A6E6" w14:textId="77777777" w:rsidR="004539B7" w:rsidRDefault="004539B7"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DAD6670" w14:textId="79F91373" w:rsidR="00087DD7" w:rsidRPr="003F6B1A" w:rsidRDefault="00F51693" w:rsidP="003F6B1A">
        <w:pPr>
          <w:pStyle w:val="Rodap"/>
          <w:jc w:val="right"/>
        </w:pPr>
        <w:r>
          <w:fldChar w:fldCharType="begin"/>
        </w:r>
        <w:r>
          <w:instrText>PAGE   \* MERGEFORMAT</w:instrText>
        </w:r>
        <w:r>
          <w:fldChar w:fldCharType="separate"/>
        </w:r>
        <w:r>
          <w:t>2</w:t>
        </w:r>
        <w:r>
          <w:fldChar w:fldCharType="end"/>
        </w:r>
      </w:p>
    </w:sdtContent>
  </w:sdt>
  <w:p w14:paraId="294F05E8" w14:textId="0795BF49" w:rsidR="0002358B" w:rsidRDefault="0002358B" w:rsidP="003F6B1A">
    <w:pPr>
      <w:pStyle w:val="Rodap"/>
      <w:spacing w:before="0"/>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06A49F54" w14:textId="45C5E000" w:rsidR="00D67268" w:rsidRPr="003F6B1A" w:rsidRDefault="0002358B" w:rsidP="003F6B1A">
    <w:pPr>
      <w:pStyle w:val="Rodap"/>
      <w:spacing w:before="0"/>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0135" w14:textId="77777777" w:rsidR="004539B7" w:rsidRDefault="004539B7" w:rsidP="002F100C">
      <w:pPr>
        <w:spacing w:after="0" w:line="240" w:lineRule="auto"/>
      </w:pPr>
      <w:r>
        <w:separator/>
      </w:r>
    </w:p>
  </w:footnote>
  <w:footnote w:type="continuationSeparator" w:id="0">
    <w:p w14:paraId="673250C4" w14:textId="77777777" w:rsidR="004539B7" w:rsidRDefault="004539B7"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110555310" name="Imagem 1110555310"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D85C19"/>
    <w:multiLevelType w:val="multilevel"/>
    <w:tmpl w:val="F50463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9"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6"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8"/>
  </w:num>
  <w:num w:numId="2" w16cid:durableId="999045683">
    <w:abstractNumId w:val="34"/>
  </w:num>
  <w:num w:numId="3" w16cid:durableId="581331421">
    <w:abstractNumId w:val="25"/>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1"/>
  </w:num>
  <w:num w:numId="10" w16cid:durableId="1358971827">
    <w:abstractNumId w:val="30"/>
  </w:num>
  <w:num w:numId="11" w16cid:durableId="37553498">
    <w:abstractNumId w:val="35"/>
  </w:num>
  <w:num w:numId="12" w16cid:durableId="57552820">
    <w:abstractNumId w:val="36"/>
  </w:num>
  <w:num w:numId="13" w16cid:durableId="1231035915">
    <w:abstractNumId w:val="27"/>
  </w:num>
  <w:num w:numId="14" w16cid:durableId="415129193">
    <w:abstractNumId w:val="12"/>
  </w:num>
  <w:num w:numId="15" w16cid:durableId="1789859467">
    <w:abstractNumId w:val="31"/>
  </w:num>
  <w:num w:numId="16" w16cid:durableId="238902094">
    <w:abstractNumId w:val="11"/>
  </w:num>
  <w:num w:numId="17" w16cid:durableId="504977186">
    <w:abstractNumId w:val="14"/>
  </w:num>
  <w:num w:numId="18" w16cid:durableId="803160589">
    <w:abstractNumId w:val="16"/>
  </w:num>
  <w:num w:numId="19" w16cid:durableId="1148017998">
    <w:abstractNumId w:val="20"/>
  </w:num>
  <w:num w:numId="20" w16cid:durableId="19670072">
    <w:abstractNumId w:val="32"/>
  </w:num>
  <w:num w:numId="21" w16cid:durableId="1741442676">
    <w:abstractNumId w:val="22"/>
  </w:num>
  <w:num w:numId="22" w16cid:durableId="460417127">
    <w:abstractNumId w:val="33"/>
  </w:num>
  <w:num w:numId="23" w16cid:durableId="923492721">
    <w:abstractNumId w:val="39"/>
  </w:num>
  <w:num w:numId="24" w16cid:durableId="1297637551">
    <w:abstractNumId w:val="9"/>
  </w:num>
  <w:num w:numId="25" w16cid:durableId="1413088337">
    <w:abstractNumId w:val="37"/>
  </w:num>
  <w:num w:numId="26" w16cid:durableId="1561551970">
    <w:abstractNumId w:val="29"/>
  </w:num>
  <w:num w:numId="27" w16cid:durableId="1721133129">
    <w:abstractNumId w:val="21"/>
  </w:num>
  <w:num w:numId="28" w16cid:durableId="1780681809">
    <w:abstractNumId w:val="10"/>
  </w:num>
  <w:num w:numId="29" w16cid:durableId="1686400755">
    <w:abstractNumId w:val="24"/>
  </w:num>
  <w:num w:numId="30" w16cid:durableId="243999045">
    <w:abstractNumId w:val="23"/>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40"/>
  </w:num>
  <w:num w:numId="33" w16cid:durableId="1124807067">
    <w:abstractNumId w:val="19"/>
  </w:num>
  <w:num w:numId="34" w16cid:durableId="1728720981">
    <w:abstractNumId w:val="18"/>
  </w:num>
  <w:num w:numId="35" w16cid:durableId="68741218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4902"/>
    <w:rsid w:val="001F5C8A"/>
    <w:rsid w:val="002007D2"/>
    <w:rsid w:val="00202A56"/>
    <w:rsid w:val="00204079"/>
    <w:rsid w:val="00204A3A"/>
    <w:rsid w:val="00204EA6"/>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5314"/>
    <w:rsid w:val="002A626B"/>
    <w:rsid w:val="002A6E5E"/>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40312"/>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B1A"/>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39B7"/>
    <w:rsid w:val="00455411"/>
    <w:rsid w:val="00456326"/>
    <w:rsid w:val="004615E5"/>
    <w:rsid w:val="00461837"/>
    <w:rsid w:val="00462D45"/>
    <w:rsid w:val="00464977"/>
    <w:rsid w:val="00464F6E"/>
    <w:rsid w:val="004651B4"/>
    <w:rsid w:val="00467AC1"/>
    <w:rsid w:val="00472039"/>
    <w:rsid w:val="00472E73"/>
    <w:rsid w:val="0047769B"/>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2C5"/>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69F"/>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1784A"/>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47559"/>
    <w:rsid w:val="00851753"/>
    <w:rsid w:val="0085515C"/>
    <w:rsid w:val="00857B7A"/>
    <w:rsid w:val="00860F02"/>
    <w:rsid w:val="00863AA2"/>
    <w:rsid w:val="0086573B"/>
    <w:rsid w:val="00865A97"/>
    <w:rsid w:val="00867CAE"/>
    <w:rsid w:val="00870F0B"/>
    <w:rsid w:val="00881299"/>
    <w:rsid w:val="0088295A"/>
    <w:rsid w:val="00885396"/>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6696"/>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87983"/>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17E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11C1"/>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49CC"/>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0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389"/>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51</Pages>
  <Words>12688</Words>
  <Characters>68521</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81047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38</cp:revision>
  <cp:lastPrinted>2023-07-03T18:25:00Z</cp:lastPrinted>
  <dcterms:created xsi:type="dcterms:W3CDTF">2023-06-19T16:55:00Z</dcterms:created>
  <dcterms:modified xsi:type="dcterms:W3CDTF">2024-02-05T20:27:00Z</dcterms:modified>
</cp:coreProperties>
</file>