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82589C"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ARP – ATA DE REGISTRO DE PREÇO</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341ED7FA"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335E4E">
              <w:rPr>
                <w:rFonts w:ascii="Century Gothic" w:hAnsi="Century Gothic" w:cs="Times New Roman"/>
                <w:b/>
                <w:sz w:val="24"/>
                <w:szCs w:val="24"/>
              </w:rPr>
              <w:t>459</w:t>
            </w:r>
            <w:r w:rsidR="001C7263">
              <w:rPr>
                <w:rFonts w:ascii="Century Gothic" w:hAnsi="Century Gothic" w:cs="Times New Roman"/>
                <w:b/>
                <w:sz w:val="24"/>
                <w:szCs w:val="24"/>
              </w:rPr>
              <w:t>/2024</w:t>
            </w:r>
          </w:p>
          <w:p w14:paraId="443B1FAC" w14:textId="6A6B286C"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1C7263">
              <w:rPr>
                <w:rFonts w:ascii="Century Gothic" w:hAnsi="Century Gothic" w:cs="Times New Roman"/>
                <w:b/>
                <w:sz w:val="24"/>
                <w:szCs w:val="24"/>
              </w:rPr>
              <w:t>0</w:t>
            </w:r>
            <w:r w:rsidR="00EB12C8">
              <w:rPr>
                <w:rFonts w:ascii="Century Gothic" w:hAnsi="Century Gothic" w:cs="Times New Roman"/>
                <w:b/>
                <w:sz w:val="24"/>
                <w:szCs w:val="24"/>
              </w:rPr>
              <w:t>6</w:t>
            </w:r>
            <w:r w:rsidR="001C7263">
              <w:rPr>
                <w:rFonts w:ascii="Century Gothic" w:hAnsi="Century Gothic" w:cs="Times New Roman"/>
                <w:b/>
                <w:sz w:val="24"/>
                <w:szCs w:val="24"/>
              </w:rPr>
              <w:t>/2024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338B0636"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w:t>
            </w:r>
            <w:r w:rsidR="001C7263">
              <w:rPr>
                <w:rFonts w:ascii="Century Gothic" w:hAnsi="Century Gothic" w:cs="Times New Roman"/>
                <w:b/>
                <w:color w:val="auto"/>
              </w:rPr>
              <w:t xml:space="preserve">PARCELADA DE </w:t>
            </w:r>
            <w:r w:rsidR="00335E4E">
              <w:rPr>
                <w:rFonts w:ascii="Century Gothic" w:hAnsi="Century Gothic" w:cs="Times New Roman"/>
                <w:b/>
                <w:color w:val="auto"/>
              </w:rPr>
              <w:t>PENUS</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13F2022E"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47769B">
              <w:rPr>
                <w:rFonts w:ascii="Century Gothic" w:hAnsi="Century Gothic" w:cs="Times New Roman"/>
                <w:sz w:val="24"/>
                <w:szCs w:val="24"/>
              </w:rPr>
              <w:t>16</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1C7263">
              <w:rPr>
                <w:rFonts w:ascii="Century Gothic" w:hAnsi="Century Gothic" w:cs="Times New Roman"/>
                <w:sz w:val="24"/>
                <w:szCs w:val="24"/>
              </w:rPr>
              <w:t>2</w:t>
            </w:r>
            <w:r w:rsidR="000F0B66">
              <w:rPr>
                <w:rFonts w:ascii="Century Gothic" w:hAnsi="Century Gothic" w:cs="Times New Roman"/>
                <w:sz w:val="24"/>
                <w:szCs w:val="24"/>
              </w:rPr>
              <w:t>/2024</w:t>
            </w:r>
          </w:p>
          <w:p w14:paraId="229345EB" w14:textId="5CFC183B"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35E4E">
              <w:rPr>
                <w:rFonts w:ascii="Century Gothic" w:hAnsi="Century Gothic" w:cs="Times New Roman"/>
                <w:sz w:val="24"/>
                <w:szCs w:val="24"/>
              </w:rPr>
              <w:t>1</w:t>
            </w:r>
            <w:r w:rsidR="00497DB4">
              <w:rPr>
                <w:rFonts w:ascii="Century Gothic" w:hAnsi="Century Gothic" w:cs="Times New Roman"/>
                <w:sz w:val="24"/>
                <w:szCs w:val="24"/>
              </w:rPr>
              <w:t>3</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iperligao"/>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iperligao"/>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iperligao"/>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4517C6D4"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w:t>
      </w:r>
      <w:r w:rsidR="001C7263">
        <w:rPr>
          <w:b/>
        </w:rPr>
        <w:t xml:space="preserve">PARCELADA DE </w:t>
      </w:r>
      <w:r w:rsidR="00335E4E">
        <w:rPr>
          <w:b/>
        </w:rPr>
        <w:t>PNEUS</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7FFAC8D8"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1B346B">
        <w:t>06/2024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iperligao"/>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iperligao"/>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4EAE1163"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335E4E">
        <w:rPr>
          <w:szCs w:val="24"/>
        </w:rPr>
        <w:t>01</w:t>
      </w:r>
      <w:r w:rsidR="003D25A3" w:rsidRPr="00EF6D39">
        <w:rPr>
          <w:szCs w:val="24"/>
        </w:rPr>
        <w:t xml:space="preserve"> de </w:t>
      </w:r>
      <w:r w:rsidR="00335E4E">
        <w:rPr>
          <w:szCs w:val="24"/>
        </w:rPr>
        <w:t>fevereiro</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t>TERMO DE REFERÊNCIA</w:t>
      </w:r>
    </w:p>
    <w:p w14:paraId="0F7C52CF" w14:textId="1D1E5DBF"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w:t>
      </w:r>
      <w:r w:rsidR="001C7263">
        <w:rPr>
          <w:rFonts w:ascii="Century Gothic" w:eastAsia="Arial" w:hAnsi="Century Gothic" w:cs="Times New Roman"/>
          <w:b/>
        </w:rPr>
        <w:t>PARCELADA</w:t>
      </w:r>
      <w:r w:rsidR="00335E4E">
        <w:rPr>
          <w:rFonts w:ascii="Century Gothic" w:eastAsia="Arial" w:hAnsi="Century Gothic" w:cs="Times New Roman"/>
          <w:b/>
        </w:rPr>
        <w:t xml:space="preserve"> DE</w:t>
      </w:r>
      <w:r w:rsidR="001C7263">
        <w:rPr>
          <w:rFonts w:ascii="Century Gothic" w:eastAsia="Arial" w:hAnsi="Century Gothic" w:cs="Times New Roman"/>
          <w:b/>
        </w:rPr>
        <w:t xml:space="preserve"> </w:t>
      </w:r>
      <w:r w:rsidR="00335E4E">
        <w:rPr>
          <w:rFonts w:ascii="Century Gothic" w:eastAsia="Arial" w:hAnsi="Century Gothic" w:cs="Times New Roman"/>
          <w:b/>
        </w:rPr>
        <w:t>PNEUS.</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2579F2C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1C7263">
        <w:rPr>
          <w:rFonts w:ascii="Century Gothic" w:eastAsia="Arial" w:hAnsi="Century Gothic" w:cs="Times New Roman"/>
          <w:b/>
        </w:rPr>
        <w:t xml:space="preserve">parcelada de materiais de </w:t>
      </w:r>
      <w:r w:rsidR="00335E4E">
        <w:rPr>
          <w:rFonts w:ascii="Century Gothic" w:eastAsia="Arial" w:hAnsi="Century Gothic" w:cs="Times New Roman"/>
          <w:b/>
        </w:rPr>
        <w:t>pneus</w:t>
      </w:r>
      <w:r w:rsidR="00654AB6">
        <w:rPr>
          <w:rFonts w:ascii="Century Gothic" w:eastAsia="Arial" w:hAnsi="Century Gothic" w:cs="Times New Roman"/>
          <w:b/>
        </w:rPr>
        <w:t xml:space="preserve">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2.1 – Obdecendo os principio</w:t>
      </w:r>
      <w:r w:rsidR="00045EA5">
        <w:rPr>
          <w:rFonts w:ascii="Century Gothic" w:eastAsia="Arial" w:hAnsi="Century Gothic" w:cs="Times New Roman"/>
          <w:b/>
          <w:i/>
          <w:iCs/>
          <w:u w:val="single"/>
        </w:rPr>
        <w:t>s</w:t>
      </w:r>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ABBC0A3"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xml:space="preserve">- A aquisição dos produtos acima elencados atenderá às necessidades da </w:t>
      </w:r>
      <w:r w:rsidR="001C7263" w:rsidRPr="00832CD7">
        <w:rPr>
          <w:rFonts w:ascii="Century Gothic" w:eastAsia="Arial" w:hAnsi="Century Gothic" w:cs="Times New Roman"/>
          <w:b/>
        </w:rPr>
        <w:t>Prefeitura Municipal De Heitorai Goiá</w:t>
      </w:r>
      <w:r w:rsidR="001C7263">
        <w:rPr>
          <w:rFonts w:ascii="Century Gothic" w:eastAsia="Arial" w:hAnsi="Century Gothic" w:cs="Times New Roman"/>
          <w:b/>
        </w:rPr>
        <w:t>s</w:t>
      </w:r>
      <w:r w:rsidRPr="00832CD7">
        <w:rPr>
          <w:rFonts w:ascii="Century Gothic" w:eastAsia="Arial" w:hAnsi="Century Gothic" w:cs="Times New Roman"/>
          <w:b/>
        </w:rPr>
        <w:t xml:space="preserve">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BDB5FAD" w14:textId="77777777" w:rsidR="00335E4E"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8784" w:type="dxa"/>
        <w:jc w:val="center"/>
        <w:tblCellMar>
          <w:left w:w="70" w:type="dxa"/>
          <w:right w:w="70" w:type="dxa"/>
        </w:tblCellMar>
        <w:tblLook w:val="04A0" w:firstRow="1" w:lastRow="0" w:firstColumn="1" w:lastColumn="0" w:noHBand="0" w:noVBand="1"/>
      </w:tblPr>
      <w:tblGrid>
        <w:gridCol w:w="980"/>
        <w:gridCol w:w="2380"/>
        <w:gridCol w:w="1553"/>
        <w:gridCol w:w="2028"/>
        <w:gridCol w:w="1843"/>
      </w:tblGrid>
      <w:tr w:rsidR="00335E4E" w:rsidRPr="00335E4E" w14:paraId="555B8F2C" w14:textId="77777777" w:rsidTr="00335E4E">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183B"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ORDEM</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57988BF7"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PRODUTOS</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23E5860"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QUANTIDADE</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7CD125F3"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 xml:space="preserve">VALOR UNIT.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A9DBA0"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VALOR TOTAL</w:t>
            </w:r>
          </w:p>
        </w:tc>
      </w:tr>
      <w:tr w:rsidR="00335E4E" w:rsidRPr="00335E4E" w14:paraId="72B48066"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90632D"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w:t>
            </w:r>
          </w:p>
        </w:tc>
        <w:tc>
          <w:tcPr>
            <w:tcW w:w="2380" w:type="dxa"/>
            <w:tcBorders>
              <w:top w:val="nil"/>
              <w:left w:val="nil"/>
              <w:bottom w:val="single" w:sz="4" w:space="0" w:color="auto"/>
              <w:right w:val="single" w:sz="4" w:space="0" w:color="auto"/>
            </w:tcBorders>
            <w:shd w:val="clear" w:color="auto" w:fill="auto"/>
            <w:noWrap/>
            <w:vAlign w:val="center"/>
            <w:hideMark/>
          </w:tcPr>
          <w:p w14:paraId="2239872C"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900 – 20</w:t>
            </w:r>
          </w:p>
        </w:tc>
        <w:tc>
          <w:tcPr>
            <w:tcW w:w="1553" w:type="dxa"/>
            <w:tcBorders>
              <w:top w:val="nil"/>
              <w:left w:val="nil"/>
              <w:bottom w:val="single" w:sz="4" w:space="0" w:color="auto"/>
              <w:right w:val="single" w:sz="4" w:space="0" w:color="auto"/>
            </w:tcBorders>
            <w:shd w:val="clear" w:color="auto" w:fill="auto"/>
            <w:noWrap/>
            <w:vAlign w:val="bottom"/>
            <w:hideMark/>
          </w:tcPr>
          <w:p w14:paraId="140363F3"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5</w:t>
            </w:r>
          </w:p>
        </w:tc>
        <w:tc>
          <w:tcPr>
            <w:tcW w:w="2028" w:type="dxa"/>
            <w:tcBorders>
              <w:top w:val="nil"/>
              <w:left w:val="nil"/>
              <w:bottom w:val="single" w:sz="4" w:space="0" w:color="auto"/>
              <w:right w:val="single" w:sz="4" w:space="0" w:color="auto"/>
            </w:tcBorders>
            <w:shd w:val="clear" w:color="auto" w:fill="auto"/>
            <w:noWrap/>
            <w:vAlign w:val="center"/>
            <w:hideMark/>
          </w:tcPr>
          <w:p w14:paraId="611E2742"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R$ 1.902,83</w:t>
            </w:r>
          </w:p>
        </w:tc>
        <w:tc>
          <w:tcPr>
            <w:tcW w:w="1843" w:type="dxa"/>
            <w:tcBorders>
              <w:top w:val="nil"/>
              <w:left w:val="nil"/>
              <w:bottom w:val="single" w:sz="4" w:space="0" w:color="auto"/>
              <w:right w:val="single" w:sz="4" w:space="0" w:color="auto"/>
            </w:tcBorders>
            <w:shd w:val="clear" w:color="auto" w:fill="auto"/>
            <w:noWrap/>
            <w:vAlign w:val="bottom"/>
            <w:hideMark/>
          </w:tcPr>
          <w:p w14:paraId="5CD501D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R$ 9.514,17</w:t>
            </w:r>
          </w:p>
        </w:tc>
      </w:tr>
      <w:tr w:rsidR="00335E4E" w:rsidRPr="00335E4E" w14:paraId="5E610D04"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AECD75"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2</w:t>
            </w:r>
          </w:p>
        </w:tc>
        <w:tc>
          <w:tcPr>
            <w:tcW w:w="2380" w:type="dxa"/>
            <w:tcBorders>
              <w:top w:val="nil"/>
              <w:left w:val="nil"/>
              <w:bottom w:val="single" w:sz="4" w:space="0" w:color="auto"/>
              <w:right w:val="single" w:sz="4" w:space="0" w:color="auto"/>
            </w:tcBorders>
            <w:shd w:val="clear" w:color="auto" w:fill="auto"/>
            <w:noWrap/>
            <w:vAlign w:val="center"/>
            <w:hideMark/>
          </w:tcPr>
          <w:p w14:paraId="7A0CB37A"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750 – 16</w:t>
            </w:r>
          </w:p>
        </w:tc>
        <w:tc>
          <w:tcPr>
            <w:tcW w:w="1553" w:type="dxa"/>
            <w:tcBorders>
              <w:top w:val="nil"/>
              <w:left w:val="nil"/>
              <w:bottom w:val="single" w:sz="4" w:space="0" w:color="auto"/>
              <w:right w:val="single" w:sz="4" w:space="0" w:color="auto"/>
            </w:tcBorders>
            <w:shd w:val="clear" w:color="auto" w:fill="auto"/>
            <w:noWrap/>
            <w:vAlign w:val="bottom"/>
            <w:hideMark/>
          </w:tcPr>
          <w:p w14:paraId="544E5571"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23</w:t>
            </w:r>
          </w:p>
        </w:tc>
        <w:tc>
          <w:tcPr>
            <w:tcW w:w="2028" w:type="dxa"/>
            <w:tcBorders>
              <w:top w:val="nil"/>
              <w:left w:val="nil"/>
              <w:bottom w:val="single" w:sz="4" w:space="0" w:color="auto"/>
              <w:right w:val="single" w:sz="4" w:space="0" w:color="auto"/>
            </w:tcBorders>
            <w:shd w:val="clear" w:color="auto" w:fill="auto"/>
            <w:noWrap/>
            <w:vAlign w:val="center"/>
            <w:hideMark/>
          </w:tcPr>
          <w:p w14:paraId="5C30AF49"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R$ 937,67</w:t>
            </w:r>
          </w:p>
        </w:tc>
        <w:tc>
          <w:tcPr>
            <w:tcW w:w="1843" w:type="dxa"/>
            <w:tcBorders>
              <w:top w:val="nil"/>
              <w:left w:val="nil"/>
              <w:bottom w:val="single" w:sz="4" w:space="0" w:color="auto"/>
              <w:right w:val="single" w:sz="4" w:space="0" w:color="auto"/>
            </w:tcBorders>
            <w:shd w:val="clear" w:color="auto" w:fill="auto"/>
            <w:noWrap/>
            <w:vAlign w:val="bottom"/>
            <w:hideMark/>
          </w:tcPr>
          <w:p w14:paraId="52C15830"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R$ 21.566,33</w:t>
            </w:r>
          </w:p>
        </w:tc>
      </w:tr>
      <w:tr w:rsidR="00335E4E" w:rsidRPr="00335E4E" w14:paraId="7E629E41"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3D3BA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3</w:t>
            </w:r>
          </w:p>
        </w:tc>
        <w:tc>
          <w:tcPr>
            <w:tcW w:w="2380" w:type="dxa"/>
            <w:tcBorders>
              <w:top w:val="nil"/>
              <w:left w:val="nil"/>
              <w:bottom w:val="single" w:sz="4" w:space="0" w:color="auto"/>
              <w:right w:val="single" w:sz="4" w:space="0" w:color="auto"/>
            </w:tcBorders>
            <w:shd w:val="clear" w:color="auto" w:fill="auto"/>
            <w:noWrap/>
            <w:vAlign w:val="center"/>
            <w:hideMark/>
          </w:tcPr>
          <w:p w14:paraId="64265067"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215-75-17.5</w:t>
            </w:r>
          </w:p>
        </w:tc>
        <w:tc>
          <w:tcPr>
            <w:tcW w:w="1553" w:type="dxa"/>
            <w:tcBorders>
              <w:top w:val="nil"/>
              <w:left w:val="nil"/>
              <w:bottom w:val="single" w:sz="4" w:space="0" w:color="auto"/>
              <w:right w:val="single" w:sz="4" w:space="0" w:color="auto"/>
            </w:tcBorders>
            <w:shd w:val="clear" w:color="auto" w:fill="auto"/>
            <w:noWrap/>
            <w:vAlign w:val="bottom"/>
            <w:hideMark/>
          </w:tcPr>
          <w:p w14:paraId="2CE77E59"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80</w:t>
            </w:r>
          </w:p>
        </w:tc>
        <w:tc>
          <w:tcPr>
            <w:tcW w:w="2028" w:type="dxa"/>
            <w:tcBorders>
              <w:top w:val="nil"/>
              <w:left w:val="nil"/>
              <w:bottom w:val="single" w:sz="4" w:space="0" w:color="auto"/>
              <w:right w:val="single" w:sz="4" w:space="0" w:color="auto"/>
            </w:tcBorders>
            <w:shd w:val="clear" w:color="auto" w:fill="auto"/>
            <w:noWrap/>
            <w:vAlign w:val="center"/>
            <w:hideMark/>
          </w:tcPr>
          <w:p w14:paraId="47E6EAA2"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R$ 1.051,17</w:t>
            </w:r>
          </w:p>
        </w:tc>
        <w:tc>
          <w:tcPr>
            <w:tcW w:w="1843" w:type="dxa"/>
            <w:tcBorders>
              <w:top w:val="nil"/>
              <w:left w:val="nil"/>
              <w:bottom w:val="single" w:sz="4" w:space="0" w:color="auto"/>
              <w:right w:val="single" w:sz="4" w:space="0" w:color="auto"/>
            </w:tcBorders>
            <w:shd w:val="clear" w:color="auto" w:fill="auto"/>
            <w:noWrap/>
            <w:vAlign w:val="bottom"/>
            <w:hideMark/>
          </w:tcPr>
          <w:p w14:paraId="00C41B94"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R$ 84.093,33</w:t>
            </w:r>
          </w:p>
        </w:tc>
      </w:tr>
      <w:tr w:rsidR="00335E4E" w:rsidRPr="00335E4E" w14:paraId="442EE7ED"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85E2B3D"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4</w:t>
            </w:r>
          </w:p>
        </w:tc>
        <w:tc>
          <w:tcPr>
            <w:tcW w:w="2380" w:type="dxa"/>
            <w:tcBorders>
              <w:top w:val="nil"/>
              <w:left w:val="nil"/>
              <w:bottom w:val="single" w:sz="4" w:space="0" w:color="auto"/>
              <w:right w:val="single" w:sz="4" w:space="0" w:color="auto"/>
            </w:tcBorders>
            <w:shd w:val="clear" w:color="auto" w:fill="auto"/>
            <w:noWrap/>
            <w:vAlign w:val="center"/>
            <w:hideMark/>
          </w:tcPr>
          <w:p w14:paraId="3FAD7955"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235-75-17.5</w:t>
            </w:r>
          </w:p>
        </w:tc>
        <w:tc>
          <w:tcPr>
            <w:tcW w:w="1553" w:type="dxa"/>
            <w:tcBorders>
              <w:top w:val="nil"/>
              <w:left w:val="nil"/>
              <w:bottom w:val="single" w:sz="4" w:space="0" w:color="auto"/>
              <w:right w:val="single" w:sz="4" w:space="0" w:color="auto"/>
            </w:tcBorders>
            <w:shd w:val="clear" w:color="auto" w:fill="auto"/>
            <w:noWrap/>
            <w:vAlign w:val="bottom"/>
            <w:hideMark/>
          </w:tcPr>
          <w:p w14:paraId="7D14983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30</w:t>
            </w:r>
          </w:p>
        </w:tc>
        <w:tc>
          <w:tcPr>
            <w:tcW w:w="2028" w:type="dxa"/>
            <w:tcBorders>
              <w:top w:val="nil"/>
              <w:left w:val="nil"/>
              <w:bottom w:val="single" w:sz="4" w:space="0" w:color="auto"/>
              <w:right w:val="single" w:sz="4" w:space="0" w:color="auto"/>
            </w:tcBorders>
            <w:shd w:val="clear" w:color="auto" w:fill="auto"/>
            <w:noWrap/>
            <w:vAlign w:val="center"/>
            <w:hideMark/>
          </w:tcPr>
          <w:p w14:paraId="1A20EDEC"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R$ 1.243,17</w:t>
            </w:r>
          </w:p>
        </w:tc>
        <w:tc>
          <w:tcPr>
            <w:tcW w:w="1843" w:type="dxa"/>
            <w:tcBorders>
              <w:top w:val="nil"/>
              <w:left w:val="nil"/>
              <w:bottom w:val="single" w:sz="4" w:space="0" w:color="auto"/>
              <w:right w:val="single" w:sz="4" w:space="0" w:color="auto"/>
            </w:tcBorders>
            <w:shd w:val="clear" w:color="auto" w:fill="auto"/>
            <w:noWrap/>
            <w:vAlign w:val="bottom"/>
            <w:hideMark/>
          </w:tcPr>
          <w:p w14:paraId="7C542C28"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R$ 37.295,00</w:t>
            </w:r>
          </w:p>
        </w:tc>
      </w:tr>
      <w:tr w:rsidR="00335E4E" w:rsidRPr="00335E4E" w14:paraId="6675DDD6"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684506E"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5</w:t>
            </w:r>
          </w:p>
        </w:tc>
        <w:tc>
          <w:tcPr>
            <w:tcW w:w="2380" w:type="dxa"/>
            <w:tcBorders>
              <w:top w:val="nil"/>
              <w:left w:val="nil"/>
              <w:bottom w:val="single" w:sz="4" w:space="0" w:color="auto"/>
              <w:right w:val="single" w:sz="4" w:space="0" w:color="auto"/>
            </w:tcBorders>
            <w:shd w:val="clear" w:color="auto" w:fill="auto"/>
            <w:noWrap/>
            <w:vAlign w:val="center"/>
            <w:hideMark/>
          </w:tcPr>
          <w:p w14:paraId="2D0E63EE"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205.55 – 16</w:t>
            </w:r>
          </w:p>
        </w:tc>
        <w:tc>
          <w:tcPr>
            <w:tcW w:w="1553" w:type="dxa"/>
            <w:tcBorders>
              <w:top w:val="nil"/>
              <w:left w:val="nil"/>
              <w:bottom w:val="single" w:sz="4" w:space="0" w:color="auto"/>
              <w:right w:val="single" w:sz="4" w:space="0" w:color="auto"/>
            </w:tcBorders>
            <w:shd w:val="clear" w:color="auto" w:fill="auto"/>
            <w:noWrap/>
            <w:vAlign w:val="bottom"/>
            <w:hideMark/>
          </w:tcPr>
          <w:p w14:paraId="1C1C5E61"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15</w:t>
            </w:r>
          </w:p>
        </w:tc>
        <w:tc>
          <w:tcPr>
            <w:tcW w:w="2028" w:type="dxa"/>
            <w:tcBorders>
              <w:top w:val="nil"/>
              <w:left w:val="nil"/>
              <w:bottom w:val="single" w:sz="4" w:space="0" w:color="auto"/>
              <w:right w:val="single" w:sz="4" w:space="0" w:color="auto"/>
            </w:tcBorders>
            <w:shd w:val="clear" w:color="auto" w:fill="auto"/>
            <w:noWrap/>
            <w:vAlign w:val="center"/>
            <w:hideMark/>
          </w:tcPr>
          <w:p w14:paraId="075D7C91"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R$ 448,67</w:t>
            </w:r>
          </w:p>
        </w:tc>
        <w:tc>
          <w:tcPr>
            <w:tcW w:w="1843" w:type="dxa"/>
            <w:tcBorders>
              <w:top w:val="nil"/>
              <w:left w:val="nil"/>
              <w:bottom w:val="single" w:sz="4" w:space="0" w:color="auto"/>
              <w:right w:val="single" w:sz="4" w:space="0" w:color="auto"/>
            </w:tcBorders>
            <w:shd w:val="clear" w:color="auto" w:fill="auto"/>
            <w:noWrap/>
            <w:vAlign w:val="bottom"/>
            <w:hideMark/>
          </w:tcPr>
          <w:p w14:paraId="28808B89"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R$ 6.730,00</w:t>
            </w:r>
          </w:p>
        </w:tc>
      </w:tr>
      <w:tr w:rsidR="00335E4E" w:rsidRPr="00335E4E" w14:paraId="19275BA9"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CC372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6</w:t>
            </w:r>
          </w:p>
        </w:tc>
        <w:tc>
          <w:tcPr>
            <w:tcW w:w="2380" w:type="dxa"/>
            <w:tcBorders>
              <w:top w:val="nil"/>
              <w:left w:val="nil"/>
              <w:bottom w:val="single" w:sz="4" w:space="0" w:color="auto"/>
              <w:right w:val="single" w:sz="4" w:space="0" w:color="auto"/>
            </w:tcBorders>
            <w:shd w:val="clear" w:color="auto" w:fill="auto"/>
            <w:noWrap/>
            <w:vAlign w:val="center"/>
            <w:hideMark/>
          </w:tcPr>
          <w:p w14:paraId="7F6BC566"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255.70 – 15</w:t>
            </w:r>
          </w:p>
        </w:tc>
        <w:tc>
          <w:tcPr>
            <w:tcW w:w="1553" w:type="dxa"/>
            <w:tcBorders>
              <w:top w:val="nil"/>
              <w:left w:val="nil"/>
              <w:bottom w:val="single" w:sz="4" w:space="0" w:color="auto"/>
              <w:right w:val="single" w:sz="4" w:space="0" w:color="auto"/>
            </w:tcBorders>
            <w:shd w:val="clear" w:color="auto" w:fill="auto"/>
            <w:noWrap/>
            <w:vAlign w:val="bottom"/>
            <w:hideMark/>
          </w:tcPr>
          <w:p w14:paraId="6480E725"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10</w:t>
            </w:r>
          </w:p>
        </w:tc>
        <w:tc>
          <w:tcPr>
            <w:tcW w:w="2028" w:type="dxa"/>
            <w:tcBorders>
              <w:top w:val="nil"/>
              <w:left w:val="nil"/>
              <w:bottom w:val="single" w:sz="4" w:space="0" w:color="auto"/>
              <w:right w:val="single" w:sz="4" w:space="0" w:color="auto"/>
            </w:tcBorders>
            <w:shd w:val="clear" w:color="auto" w:fill="auto"/>
            <w:noWrap/>
            <w:vAlign w:val="center"/>
            <w:hideMark/>
          </w:tcPr>
          <w:p w14:paraId="4030517B"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R$ 1.300,50</w:t>
            </w:r>
          </w:p>
        </w:tc>
        <w:tc>
          <w:tcPr>
            <w:tcW w:w="1843" w:type="dxa"/>
            <w:tcBorders>
              <w:top w:val="nil"/>
              <w:left w:val="nil"/>
              <w:bottom w:val="single" w:sz="4" w:space="0" w:color="auto"/>
              <w:right w:val="single" w:sz="4" w:space="0" w:color="auto"/>
            </w:tcBorders>
            <w:shd w:val="clear" w:color="auto" w:fill="auto"/>
            <w:noWrap/>
            <w:vAlign w:val="bottom"/>
            <w:hideMark/>
          </w:tcPr>
          <w:p w14:paraId="18B2A9C3"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R$ 13.005,00</w:t>
            </w:r>
          </w:p>
        </w:tc>
      </w:tr>
      <w:tr w:rsidR="00335E4E" w:rsidRPr="00335E4E" w14:paraId="37005E79"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F4104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7</w:t>
            </w:r>
          </w:p>
        </w:tc>
        <w:tc>
          <w:tcPr>
            <w:tcW w:w="2380" w:type="dxa"/>
            <w:tcBorders>
              <w:top w:val="nil"/>
              <w:left w:val="nil"/>
              <w:bottom w:val="single" w:sz="4" w:space="0" w:color="auto"/>
              <w:right w:val="single" w:sz="4" w:space="0" w:color="auto"/>
            </w:tcBorders>
            <w:shd w:val="clear" w:color="auto" w:fill="auto"/>
            <w:noWrap/>
            <w:vAlign w:val="center"/>
            <w:hideMark/>
          </w:tcPr>
          <w:p w14:paraId="4F204762"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195L – 24</w:t>
            </w:r>
          </w:p>
        </w:tc>
        <w:tc>
          <w:tcPr>
            <w:tcW w:w="1553" w:type="dxa"/>
            <w:tcBorders>
              <w:top w:val="nil"/>
              <w:left w:val="nil"/>
              <w:bottom w:val="single" w:sz="4" w:space="0" w:color="auto"/>
              <w:right w:val="single" w:sz="4" w:space="0" w:color="auto"/>
            </w:tcBorders>
            <w:shd w:val="clear" w:color="auto" w:fill="auto"/>
            <w:noWrap/>
            <w:vAlign w:val="bottom"/>
            <w:hideMark/>
          </w:tcPr>
          <w:p w14:paraId="245F562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4</w:t>
            </w:r>
          </w:p>
        </w:tc>
        <w:tc>
          <w:tcPr>
            <w:tcW w:w="2028" w:type="dxa"/>
            <w:tcBorders>
              <w:top w:val="nil"/>
              <w:left w:val="nil"/>
              <w:bottom w:val="single" w:sz="4" w:space="0" w:color="auto"/>
              <w:right w:val="single" w:sz="4" w:space="0" w:color="auto"/>
            </w:tcBorders>
            <w:shd w:val="clear" w:color="auto" w:fill="auto"/>
            <w:noWrap/>
            <w:vAlign w:val="center"/>
            <w:hideMark/>
          </w:tcPr>
          <w:p w14:paraId="787961BF"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R$ 5.802,33</w:t>
            </w:r>
          </w:p>
        </w:tc>
        <w:tc>
          <w:tcPr>
            <w:tcW w:w="1843" w:type="dxa"/>
            <w:tcBorders>
              <w:top w:val="nil"/>
              <w:left w:val="nil"/>
              <w:bottom w:val="single" w:sz="4" w:space="0" w:color="auto"/>
              <w:right w:val="single" w:sz="4" w:space="0" w:color="auto"/>
            </w:tcBorders>
            <w:shd w:val="clear" w:color="auto" w:fill="auto"/>
            <w:noWrap/>
            <w:vAlign w:val="bottom"/>
            <w:hideMark/>
          </w:tcPr>
          <w:p w14:paraId="63A7CA14"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R$ 23.209,33</w:t>
            </w:r>
          </w:p>
        </w:tc>
      </w:tr>
      <w:tr w:rsidR="00335E4E" w:rsidRPr="00335E4E" w14:paraId="622806C9"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4350F7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8</w:t>
            </w:r>
          </w:p>
        </w:tc>
        <w:tc>
          <w:tcPr>
            <w:tcW w:w="2380" w:type="dxa"/>
            <w:tcBorders>
              <w:top w:val="nil"/>
              <w:left w:val="nil"/>
              <w:bottom w:val="single" w:sz="4" w:space="0" w:color="auto"/>
              <w:right w:val="single" w:sz="4" w:space="0" w:color="auto"/>
            </w:tcBorders>
            <w:shd w:val="clear" w:color="auto" w:fill="auto"/>
            <w:noWrap/>
            <w:vAlign w:val="center"/>
            <w:hideMark/>
          </w:tcPr>
          <w:p w14:paraId="229E2078"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12.165</w:t>
            </w:r>
          </w:p>
        </w:tc>
        <w:tc>
          <w:tcPr>
            <w:tcW w:w="1553" w:type="dxa"/>
            <w:tcBorders>
              <w:top w:val="nil"/>
              <w:left w:val="nil"/>
              <w:bottom w:val="single" w:sz="4" w:space="0" w:color="auto"/>
              <w:right w:val="single" w:sz="4" w:space="0" w:color="auto"/>
            </w:tcBorders>
            <w:shd w:val="clear" w:color="auto" w:fill="auto"/>
            <w:noWrap/>
            <w:vAlign w:val="bottom"/>
            <w:hideMark/>
          </w:tcPr>
          <w:p w14:paraId="27505AD6"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5</w:t>
            </w:r>
          </w:p>
        </w:tc>
        <w:tc>
          <w:tcPr>
            <w:tcW w:w="2028" w:type="dxa"/>
            <w:tcBorders>
              <w:top w:val="nil"/>
              <w:left w:val="nil"/>
              <w:bottom w:val="single" w:sz="4" w:space="0" w:color="auto"/>
              <w:right w:val="single" w:sz="4" w:space="0" w:color="auto"/>
            </w:tcBorders>
            <w:shd w:val="clear" w:color="auto" w:fill="auto"/>
            <w:noWrap/>
            <w:vAlign w:val="center"/>
            <w:hideMark/>
          </w:tcPr>
          <w:p w14:paraId="50B982E8"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R$ 2.328,00</w:t>
            </w:r>
          </w:p>
        </w:tc>
        <w:tc>
          <w:tcPr>
            <w:tcW w:w="1843" w:type="dxa"/>
            <w:tcBorders>
              <w:top w:val="nil"/>
              <w:left w:val="nil"/>
              <w:bottom w:val="single" w:sz="4" w:space="0" w:color="auto"/>
              <w:right w:val="single" w:sz="4" w:space="0" w:color="auto"/>
            </w:tcBorders>
            <w:shd w:val="clear" w:color="auto" w:fill="auto"/>
            <w:noWrap/>
            <w:vAlign w:val="bottom"/>
            <w:hideMark/>
          </w:tcPr>
          <w:p w14:paraId="77DFDCD6"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R$ 11.640,00</w:t>
            </w:r>
          </w:p>
        </w:tc>
      </w:tr>
      <w:tr w:rsidR="00335E4E" w:rsidRPr="00335E4E" w14:paraId="7906B3E6"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992F6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9</w:t>
            </w:r>
          </w:p>
        </w:tc>
        <w:tc>
          <w:tcPr>
            <w:tcW w:w="2380" w:type="dxa"/>
            <w:tcBorders>
              <w:top w:val="nil"/>
              <w:left w:val="nil"/>
              <w:bottom w:val="single" w:sz="4" w:space="0" w:color="auto"/>
              <w:right w:val="single" w:sz="4" w:space="0" w:color="auto"/>
            </w:tcBorders>
            <w:shd w:val="clear" w:color="auto" w:fill="auto"/>
            <w:noWrap/>
            <w:vAlign w:val="center"/>
            <w:hideMark/>
          </w:tcPr>
          <w:p w14:paraId="73BC48D9"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18.4 – 30</w:t>
            </w:r>
          </w:p>
        </w:tc>
        <w:tc>
          <w:tcPr>
            <w:tcW w:w="1553" w:type="dxa"/>
            <w:tcBorders>
              <w:top w:val="nil"/>
              <w:left w:val="nil"/>
              <w:bottom w:val="single" w:sz="4" w:space="0" w:color="auto"/>
              <w:right w:val="single" w:sz="4" w:space="0" w:color="auto"/>
            </w:tcBorders>
            <w:shd w:val="clear" w:color="auto" w:fill="auto"/>
            <w:noWrap/>
            <w:vAlign w:val="bottom"/>
            <w:hideMark/>
          </w:tcPr>
          <w:p w14:paraId="1943A326"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2</w:t>
            </w:r>
          </w:p>
        </w:tc>
        <w:tc>
          <w:tcPr>
            <w:tcW w:w="2028" w:type="dxa"/>
            <w:tcBorders>
              <w:top w:val="nil"/>
              <w:left w:val="nil"/>
              <w:bottom w:val="single" w:sz="4" w:space="0" w:color="auto"/>
              <w:right w:val="single" w:sz="4" w:space="0" w:color="auto"/>
            </w:tcBorders>
            <w:shd w:val="clear" w:color="auto" w:fill="auto"/>
            <w:noWrap/>
            <w:vAlign w:val="center"/>
            <w:hideMark/>
          </w:tcPr>
          <w:p w14:paraId="52D69516"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R$ 6.505,17</w:t>
            </w:r>
          </w:p>
        </w:tc>
        <w:tc>
          <w:tcPr>
            <w:tcW w:w="1843" w:type="dxa"/>
            <w:tcBorders>
              <w:top w:val="nil"/>
              <w:left w:val="nil"/>
              <w:bottom w:val="single" w:sz="4" w:space="0" w:color="auto"/>
              <w:right w:val="single" w:sz="4" w:space="0" w:color="auto"/>
            </w:tcBorders>
            <w:shd w:val="clear" w:color="auto" w:fill="auto"/>
            <w:noWrap/>
            <w:vAlign w:val="bottom"/>
            <w:hideMark/>
          </w:tcPr>
          <w:p w14:paraId="0D22543F"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R$ 13.010,33</w:t>
            </w:r>
          </w:p>
        </w:tc>
      </w:tr>
      <w:tr w:rsidR="00335E4E" w:rsidRPr="00335E4E" w14:paraId="0511A11E"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30758B"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10</w:t>
            </w:r>
          </w:p>
        </w:tc>
        <w:tc>
          <w:tcPr>
            <w:tcW w:w="2380" w:type="dxa"/>
            <w:tcBorders>
              <w:top w:val="nil"/>
              <w:left w:val="nil"/>
              <w:bottom w:val="single" w:sz="4" w:space="0" w:color="auto"/>
              <w:right w:val="single" w:sz="4" w:space="0" w:color="auto"/>
            </w:tcBorders>
            <w:shd w:val="clear" w:color="auto" w:fill="auto"/>
            <w:noWrap/>
            <w:vAlign w:val="center"/>
            <w:hideMark/>
          </w:tcPr>
          <w:p w14:paraId="0B1A1A0F"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12.4 – 24</w:t>
            </w:r>
          </w:p>
        </w:tc>
        <w:tc>
          <w:tcPr>
            <w:tcW w:w="1553" w:type="dxa"/>
            <w:tcBorders>
              <w:top w:val="nil"/>
              <w:left w:val="nil"/>
              <w:bottom w:val="single" w:sz="4" w:space="0" w:color="auto"/>
              <w:right w:val="single" w:sz="4" w:space="0" w:color="auto"/>
            </w:tcBorders>
            <w:shd w:val="clear" w:color="auto" w:fill="auto"/>
            <w:noWrap/>
            <w:vAlign w:val="bottom"/>
            <w:hideMark/>
          </w:tcPr>
          <w:p w14:paraId="03666CA6"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2</w:t>
            </w:r>
          </w:p>
        </w:tc>
        <w:tc>
          <w:tcPr>
            <w:tcW w:w="2028" w:type="dxa"/>
            <w:tcBorders>
              <w:top w:val="nil"/>
              <w:left w:val="nil"/>
              <w:bottom w:val="single" w:sz="4" w:space="0" w:color="auto"/>
              <w:right w:val="single" w:sz="4" w:space="0" w:color="auto"/>
            </w:tcBorders>
            <w:shd w:val="clear" w:color="auto" w:fill="auto"/>
            <w:noWrap/>
            <w:vAlign w:val="center"/>
            <w:hideMark/>
          </w:tcPr>
          <w:p w14:paraId="0B62BC74"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R$ 2.261,17</w:t>
            </w:r>
          </w:p>
        </w:tc>
        <w:tc>
          <w:tcPr>
            <w:tcW w:w="1843" w:type="dxa"/>
            <w:tcBorders>
              <w:top w:val="nil"/>
              <w:left w:val="nil"/>
              <w:bottom w:val="single" w:sz="4" w:space="0" w:color="auto"/>
              <w:right w:val="single" w:sz="4" w:space="0" w:color="auto"/>
            </w:tcBorders>
            <w:shd w:val="clear" w:color="auto" w:fill="auto"/>
            <w:noWrap/>
            <w:vAlign w:val="bottom"/>
            <w:hideMark/>
          </w:tcPr>
          <w:p w14:paraId="65E45EB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R$ 4.522,33</w:t>
            </w:r>
          </w:p>
        </w:tc>
      </w:tr>
      <w:tr w:rsidR="00335E4E" w:rsidRPr="00335E4E" w14:paraId="5D68B05E"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5EB632"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11</w:t>
            </w:r>
          </w:p>
        </w:tc>
        <w:tc>
          <w:tcPr>
            <w:tcW w:w="2380" w:type="dxa"/>
            <w:tcBorders>
              <w:top w:val="nil"/>
              <w:left w:val="nil"/>
              <w:bottom w:val="single" w:sz="4" w:space="0" w:color="auto"/>
              <w:right w:val="single" w:sz="4" w:space="0" w:color="auto"/>
            </w:tcBorders>
            <w:shd w:val="clear" w:color="auto" w:fill="auto"/>
            <w:noWrap/>
            <w:vAlign w:val="center"/>
            <w:hideMark/>
          </w:tcPr>
          <w:p w14:paraId="1C805BC8"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17.5-25</w:t>
            </w:r>
          </w:p>
        </w:tc>
        <w:tc>
          <w:tcPr>
            <w:tcW w:w="1553" w:type="dxa"/>
            <w:tcBorders>
              <w:top w:val="nil"/>
              <w:left w:val="nil"/>
              <w:bottom w:val="single" w:sz="4" w:space="0" w:color="auto"/>
              <w:right w:val="single" w:sz="4" w:space="0" w:color="auto"/>
            </w:tcBorders>
            <w:shd w:val="clear" w:color="auto" w:fill="auto"/>
            <w:noWrap/>
            <w:vAlign w:val="bottom"/>
            <w:hideMark/>
          </w:tcPr>
          <w:p w14:paraId="034DC34E"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12</w:t>
            </w:r>
          </w:p>
        </w:tc>
        <w:tc>
          <w:tcPr>
            <w:tcW w:w="2028" w:type="dxa"/>
            <w:tcBorders>
              <w:top w:val="nil"/>
              <w:left w:val="nil"/>
              <w:bottom w:val="single" w:sz="4" w:space="0" w:color="auto"/>
              <w:right w:val="single" w:sz="4" w:space="0" w:color="auto"/>
            </w:tcBorders>
            <w:shd w:val="clear" w:color="auto" w:fill="auto"/>
            <w:noWrap/>
            <w:vAlign w:val="center"/>
            <w:hideMark/>
          </w:tcPr>
          <w:p w14:paraId="594A2AED"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R$ 5.452,50</w:t>
            </w:r>
          </w:p>
        </w:tc>
        <w:tc>
          <w:tcPr>
            <w:tcW w:w="1843" w:type="dxa"/>
            <w:tcBorders>
              <w:top w:val="nil"/>
              <w:left w:val="nil"/>
              <w:bottom w:val="single" w:sz="4" w:space="0" w:color="auto"/>
              <w:right w:val="single" w:sz="4" w:space="0" w:color="auto"/>
            </w:tcBorders>
            <w:shd w:val="clear" w:color="auto" w:fill="auto"/>
            <w:noWrap/>
            <w:vAlign w:val="bottom"/>
            <w:hideMark/>
          </w:tcPr>
          <w:p w14:paraId="0D5DAAA8"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R$ 65.430,00</w:t>
            </w:r>
          </w:p>
        </w:tc>
      </w:tr>
      <w:tr w:rsidR="00335E4E" w:rsidRPr="00335E4E" w14:paraId="469D6384"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42EEFA"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12</w:t>
            </w:r>
          </w:p>
        </w:tc>
        <w:tc>
          <w:tcPr>
            <w:tcW w:w="2380" w:type="dxa"/>
            <w:tcBorders>
              <w:top w:val="nil"/>
              <w:left w:val="nil"/>
              <w:bottom w:val="single" w:sz="4" w:space="0" w:color="auto"/>
              <w:right w:val="single" w:sz="4" w:space="0" w:color="auto"/>
            </w:tcBorders>
            <w:shd w:val="clear" w:color="auto" w:fill="auto"/>
            <w:noWrap/>
            <w:vAlign w:val="center"/>
            <w:hideMark/>
          </w:tcPr>
          <w:p w14:paraId="66D6A4B7"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14 – 24</w:t>
            </w:r>
          </w:p>
        </w:tc>
        <w:tc>
          <w:tcPr>
            <w:tcW w:w="1553" w:type="dxa"/>
            <w:tcBorders>
              <w:top w:val="nil"/>
              <w:left w:val="nil"/>
              <w:bottom w:val="single" w:sz="4" w:space="0" w:color="auto"/>
              <w:right w:val="single" w:sz="4" w:space="0" w:color="auto"/>
            </w:tcBorders>
            <w:shd w:val="clear" w:color="auto" w:fill="auto"/>
            <w:noWrap/>
            <w:vAlign w:val="bottom"/>
            <w:hideMark/>
          </w:tcPr>
          <w:p w14:paraId="5379EDA6"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6</w:t>
            </w:r>
          </w:p>
        </w:tc>
        <w:tc>
          <w:tcPr>
            <w:tcW w:w="2028" w:type="dxa"/>
            <w:tcBorders>
              <w:top w:val="nil"/>
              <w:left w:val="nil"/>
              <w:bottom w:val="single" w:sz="4" w:space="0" w:color="auto"/>
              <w:right w:val="single" w:sz="4" w:space="0" w:color="auto"/>
            </w:tcBorders>
            <w:shd w:val="clear" w:color="auto" w:fill="auto"/>
            <w:noWrap/>
            <w:vAlign w:val="center"/>
            <w:hideMark/>
          </w:tcPr>
          <w:p w14:paraId="079EEC19"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R$ 3.938,33</w:t>
            </w:r>
          </w:p>
        </w:tc>
        <w:tc>
          <w:tcPr>
            <w:tcW w:w="1843" w:type="dxa"/>
            <w:tcBorders>
              <w:top w:val="nil"/>
              <w:left w:val="nil"/>
              <w:bottom w:val="single" w:sz="4" w:space="0" w:color="auto"/>
              <w:right w:val="single" w:sz="4" w:space="0" w:color="auto"/>
            </w:tcBorders>
            <w:shd w:val="clear" w:color="auto" w:fill="auto"/>
            <w:noWrap/>
            <w:vAlign w:val="bottom"/>
            <w:hideMark/>
          </w:tcPr>
          <w:p w14:paraId="76D4390B"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R$ 23.630,00</w:t>
            </w:r>
          </w:p>
        </w:tc>
      </w:tr>
      <w:tr w:rsidR="00335E4E" w:rsidRPr="00335E4E" w14:paraId="5F954591"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FF96FF"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13</w:t>
            </w:r>
          </w:p>
        </w:tc>
        <w:tc>
          <w:tcPr>
            <w:tcW w:w="2380" w:type="dxa"/>
            <w:tcBorders>
              <w:top w:val="nil"/>
              <w:left w:val="nil"/>
              <w:bottom w:val="single" w:sz="4" w:space="0" w:color="auto"/>
              <w:right w:val="single" w:sz="4" w:space="0" w:color="auto"/>
            </w:tcBorders>
            <w:shd w:val="clear" w:color="auto" w:fill="auto"/>
            <w:noWrap/>
            <w:vAlign w:val="center"/>
            <w:hideMark/>
          </w:tcPr>
          <w:p w14:paraId="4E507885"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1000 – 20</w:t>
            </w:r>
          </w:p>
        </w:tc>
        <w:tc>
          <w:tcPr>
            <w:tcW w:w="1553" w:type="dxa"/>
            <w:tcBorders>
              <w:top w:val="nil"/>
              <w:left w:val="nil"/>
              <w:bottom w:val="single" w:sz="4" w:space="0" w:color="auto"/>
              <w:right w:val="single" w:sz="4" w:space="0" w:color="auto"/>
            </w:tcBorders>
            <w:shd w:val="clear" w:color="auto" w:fill="auto"/>
            <w:noWrap/>
            <w:vAlign w:val="bottom"/>
            <w:hideMark/>
          </w:tcPr>
          <w:p w14:paraId="002C75E4"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2</w:t>
            </w:r>
          </w:p>
        </w:tc>
        <w:tc>
          <w:tcPr>
            <w:tcW w:w="2028" w:type="dxa"/>
            <w:tcBorders>
              <w:top w:val="nil"/>
              <w:left w:val="nil"/>
              <w:bottom w:val="single" w:sz="4" w:space="0" w:color="auto"/>
              <w:right w:val="single" w:sz="4" w:space="0" w:color="auto"/>
            </w:tcBorders>
            <w:shd w:val="clear" w:color="auto" w:fill="auto"/>
            <w:noWrap/>
            <w:vAlign w:val="center"/>
            <w:hideMark/>
          </w:tcPr>
          <w:p w14:paraId="44B34AB3"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R$ 2.334,17</w:t>
            </w:r>
          </w:p>
        </w:tc>
        <w:tc>
          <w:tcPr>
            <w:tcW w:w="1843" w:type="dxa"/>
            <w:tcBorders>
              <w:top w:val="nil"/>
              <w:left w:val="nil"/>
              <w:bottom w:val="single" w:sz="4" w:space="0" w:color="auto"/>
              <w:right w:val="single" w:sz="4" w:space="0" w:color="auto"/>
            </w:tcBorders>
            <w:shd w:val="clear" w:color="auto" w:fill="auto"/>
            <w:noWrap/>
            <w:vAlign w:val="bottom"/>
            <w:hideMark/>
          </w:tcPr>
          <w:p w14:paraId="2D458893"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R$ 4.668,33</w:t>
            </w:r>
          </w:p>
        </w:tc>
      </w:tr>
      <w:tr w:rsidR="00335E4E" w:rsidRPr="00335E4E" w14:paraId="332C8779"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C9AC78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14</w:t>
            </w:r>
          </w:p>
        </w:tc>
        <w:tc>
          <w:tcPr>
            <w:tcW w:w="2380" w:type="dxa"/>
            <w:tcBorders>
              <w:top w:val="nil"/>
              <w:left w:val="nil"/>
              <w:bottom w:val="single" w:sz="4" w:space="0" w:color="auto"/>
              <w:right w:val="single" w:sz="4" w:space="0" w:color="auto"/>
            </w:tcBorders>
            <w:shd w:val="clear" w:color="auto" w:fill="auto"/>
            <w:noWrap/>
            <w:vAlign w:val="center"/>
            <w:hideMark/>
          </w:tcPr>
          <w:p w14:paraId="58E58FE9"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275–80 - 22.5</w:t>
            </w:r>
          </w:p>
        </w:tc>
        <w:tc>
          <w:tcPr>
            <w:tcW w:w="1553" w:type="dxa"/>
            <w:tcBorders>
              <w:top w:val="nil"/>
              <w:left w:val="nil"/>
              <w:bottom w:val="single" w:sz="4" w:space="0" w:color="auto"/>
              <w:right w:val="single" w:sz="4" w:space="0" w:color="auto"/>
            </w:tcBorders>
            <w:shd w:val="clear" w:color="auto" w:fill="auto"/>
            <w:noWrap/>
            <w:vAlign w:val="bottom"/>
            <w:hideMark/>
          </w:tcPr>
          <w:p w14:paraId="79CEBFDF"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25</w:t>
            </w:r>
          </w:p>
        </w:tc>
        <w:tc>
          <w:tcPr>
            <w:tcW w:w="2028" w:type="dxa"/>
            <w:tcBorders>
              <w:top w:val="nil"/>
              <w:left w:val="nil"/>
              <w:bottom w:val="single" w:sz="4" w:space="0" w:color="auto"/>
              <w:right w:val="single" w:sz="4" w:space="0" w:color="auto"/>
            </w:tcBorders>
            <w:shd w:val="clear" w:color="auto" w:fill="auto"/>
            <w:noWrap/>
            <w:vAlign w:val="center"/>
            <w:hideMark/>
          </w:tcPr>
          <w:p w14:paraId="0BA3D33D"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R$ 2.453,33</w:t>
            </w:r>
          </w:p>
        </w:tc>
        <w:tc>
          <w:tcPr>
            <w:tcW w:w="1843" w:type="dxa"/>
            <w:tcBorders>
              <w:top w:val="nil"/>
              <w:left w:val="nil"/>
              <w:bottom w:val="single" w:sz="4" w:space="0" w:color="auto"/>
              <w:right w:val="single" w:sz="4" w:space="0" w:color="auto"/>
            </w:tcBorders>
            <w:shd w:val="clear" w:color="auto" w:fill="auto"/>
            <w:noWrap/>
            <w:vAlign w:val="bottom"/>
            <w:hideMark/>
          </w:tcPr>
          <w:p w14:paraId="26EB7D24"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R$ 61.333,33</w:t>
            </w:r>
          </w:p>
        </w:tc>
      </w:tr>
      <w:tr w:rsidR="00335E4E" w:rsidRPr="00335E4E" w14:paraId="469C5B51"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560C0A"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15</w:t>
            </w:r>
          </w:p>
        </w:tc>
        <w:tc>
          <w:tcPr>
            <w:tcW w:w="2380" w:type="dxa"/>
            <w:tcBorders>
              <w:top w:val="nil"/>
              <w:left w:val="nil"/>
              <w:bottom w:val="single" w:sz="4" w:space="0" w:color="auto"/>
              <w:right w:val="single" w:sz="4" w:space="0" w:color="auto"/>
            </w:tcBorders>
            <w:shd w:val="clear" w:color="auto" w:fill="auto"/>
            <w:noWrap/>
            <w:vAlign w:val="center"/>
            <w:hideMark/>
          </w:tcPr>
          <w:p w14:paraId="5618C8BA"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205.75 – 16</w:t>
            </w:r>
          </w:p>
        </w:tc>
        <w:tc>
          <w:tcPr>
            <w:tcW w:w="1553" w:type="dxa"/>
            <w:tcBorders>
              <w:top w:val="nil"/>
              <w:left w:val="nil"/>
              <w:bottom w:val="single" w:sz="4" w:space="0" w:color="auto"/>
              <w:right w:val="single" w:sz="4" w:space="0" w:color="auto"/>
            </w:tcBorders>
            <w:shd w:val="clear" w:color="auto" w:fill="auto"/>
            <w:noWrap/>
            <w:vAlign w:val="bottom"/>
            <w:hideMark/>
          </w:tcPr>
          <w:p w14:paraId="0FD97365"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10</w:t>
            </w:r>
          </w:p>
        </w:tc>
        <w:tc>
          <w:tcPr>
            <w:tcW w:w="2028" w:type="dxa"/>
            <w:tcBorders>
              <w:top w:val="nil"/>
              <w:left w:val="nil"/>
              <w:bottom w:val="single" w:sz="4" w:space="0" w:color="auto"/>
              <w:right w:val="single" w:sz="4" w:space="0" w:color="auto"/>
            </w:tcBorders>
            <w:shd w:val="clear" w:color="auto" w:fill="auto"/>
            <w:noWrap/>
            <w:vAlign w:val="center"/>
            <w:hideMark/>
          </w:tcPr>
          <w:p w14:paraId="242CABC8"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R$ 775,00</w:t>
            </w:r>
          </w:p>
        </w:tc>
        <w:tc>
          <w:tcPr>
            <w:tcW w:w="1843" w:type="dxa"/>
            <w:tcBorders>
              <w:top w:val="nil"/>
              <w:left w:val="nil"/>
              <w:bottom w:val="single" w:sz="4" w:space="0" w:color="auto"/>
              <w:right w:val="single" w:sz="4" w:space="0" w:color="auto"/>
            </w:tcBorders>
            <w:shd w:val="clear" w:color="auto" w:fill="auto"/>
            <w:noWrap/>
            <w:vAlign w:val="bottom"/>
            <w:hideMark/>
          </w:tcPr>
          <w:p w14:paraId="60C6D313"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R$ 7.750,00</w:t>
            </w:r>
          </w:p>
        </w:tc>
      </w:tr>
      <w:tr w:rsidR="00335E4E" w:rsidRPr="00335E4E" w14:paraId="2F4B1058"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67FCFA"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16</w:t>
            </w:r>
          </w:p>
        </w:tc>
        <w:tc>
          <w:tcPr>
            <w:tcW w:w="2380" w:type="dxa"/>
            <w:tcBorders>
              <w:top w:val="nil"/>
              <w:left w:val="nil"/>
              <w:bottom w:val="single" w:sz="4" w:space="0" w:color="auto"/>
              <w:right w:val="single" w:sz="4" w:space="0" w:color="auto"/>
            </w:tcBorders>
            <w:shd w:val="clear" w:color="auto" w:fill="auto"/>
            <w:noWrap/>
            <w:vAlign w:val="center"/>
            <w:hideMark/>
          </w:tcPr>
          <w:p w14:paraId="6B60F8C1"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175.70 – 13</w:t>
            </w:r>
          </w:p>
        </w:tc>
        <w:tc>
          <w:tcPr>
            <w:tcW w:w="1553" w:type="dxa"/>
            <w:tcBorders>
              <w:top w:val="nil"/>
              <w:left w:val="nil"/>
              <w:bottom w:val="single" w:sz="4" w:space="0" w:color="auto"/>
              <w:right w:val="single" w:sz="4" w:space="0" w:color="auto"/>
            </w:tcBorders>
            <w:shd w:val="clear" w:color="auto" w:fill="auto"/>
            <w:noWrap/>
            <w:vAlign w:val="bottom"/>
            <w:hideMark/>
          </w:tcPr>
          <w:p w14:paraId="023400B9"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10</w:t>
            </w:r>
          </w:p>
        </w:tc>
        <w:tc>
          <w:tcPr>
            <w:tcW w:w="2028" w:type="dxa"/>
            <w:tcBorders>
              <w:top w:val="nil"/>
              <w:left w:val="nil"/>
              <w:bottom w:val="single" w:sz="4" w:space="0" w:color="auto"/>
              <w:right w:val="single" w:sz="4" w:space="0" w:color="auto"/>
            </w:tcBorders>
            <w:shd w:val="clear" w:color="auto" w:fill="auto"/>
            <w:noWrap/>
            <w:vAlign w:val="center"/>
            <w:hideMark/>
          </w:tcPr>
          <w:p w14:paraId="200C6F62"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R$ 444,50</w:t>
            </w:r>
          </w:p>
        </w:tc>
        <w:tc>
          <w:tcPr>
            <w:tcW w:w="1843" w:type="dxa"/>
            <w:tcBorders>
              <w:top w:val="nil"/>
              <w:left w:val="nil"/>
              <w:bottom w:val="single" w:sz="4" w:space="0" w:color="auto"/>
              <w:right w:val="single" w:sz="4" w:space="0" w:color="auto"/>
            </w:tcBorders>
            <w:shd w:val="clear" w:color="auto" w:fill="auto"/>
            <w:noWrap/>
            <w:vAlign w:val="bottom"/>
            <w:hideMark/>
          </w:tcPr>
          <w:p w14:paraId="1819C298"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R$ 4.445,00</w:t>
            </w:r>
          </w:p>
        </w:tc>
      </w:tr>
      <w:tr w:rsidR="00335E4E" w:rsidRPr="00335E4E" w14:paraId="18F12708"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BED29D"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17</w:t>
            </w:r>
          </w:p>
        </w:tc>
        <w:tc>
          <w:tcPr>
            <w:tcW w:w="2380" w:type="dxa"/>
            <w:tcBorders>
              <w:top w:val="nil"/>
              <w:left w:val="nil"/>
              <w:bottom w:val="single" w:sz="4" w:space="0" w:color="auto"/>
              <w:right w:val="single" w:sz="4" w:space="0" w:color="auto"/>
            </w:tcBorders>
            <w:shd w:val="clear" w:color="auto" w:fill="auto"/>
            <w:noWrap/>
            <w:vAlign w:val="center"/>
            <w:hideMark/>
          </w:tcPr>
          <w:p w14:paraId="4CA2B849"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175.70 – 14</w:t>
            </w:r>
          </w:p>
        </w:tc>
        <w:tc>
          <w:tcPr>
            <w:tcW w:w="1553" w:type="dxa"/>
            <w:tcBorders>
              <w:top w:val="nil"/>
              <w:left w:val="nil"/>
              <w:bottom w:val="single" w:sz="4" w:space="0" w:color="auto"/>
              <w:right w:val="single" w:sz="4" w:space="0" w:color="auto"/>
            </w:tcBorders>
            <w:shd w:val="clear" w:color="auto" w:fill="auto"/>
            <w:noWrap/>
            <w:vAlign w:val="bottom"/>
            <w:hideMark/>
          </w:tcPr>
          <w:p w14:paraId="1984AE0D"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94</w:t>
            </w:r>
          </w:p>
        </w:tc>
        <w:tc>
          <w:tcPr>
            <w:tcW w:w="2028" w:type="dxa"/>
            <w:tcBorders>
              <w:top w:val="nil"/>
              <w:left w:val="nil"/>
              <w:bottom w:val="single" w:sz="4" w:space="0" w:color="auto"/>
              <w:right w:val="single" w:sz="4" w:space="0" w:color="auto"/>
            </w:tcBorders>
            <w:shd w:val="clear" w:color="auto" w:fill="auto"/>
            <w:noWrap/>
            <w:vAlign w:val="center"/>
            <w:hideMark/>
          </w:tcPr>
          <w:p w14:paraId="1215E0EC"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R$ 529,50</w:t>
            </w:r>
          </w:p>
        </w:tc>
        <w:tc>
          <w:tcPr>
            <w:tcW w:w="1843" w:type="dxa"/>
            <w:tcBorders>
              <w:top w:val="nil"/>
              <w:left w:val="nil"/>
              <w:bottom w:val="single" w:sz="4" w:space="0" w:color="auto"/>
              <w:right w:val="single" w:sz="4" w:space="0" w:color="auto"/>
            </w:tcBorders>
            <w:shd w:val="clear" w:color="auto" w:fill="auto"/>
            <w:noWrap/>
            <w:vAlign w:val="bottom"/>
            <w:hideMark/>
          </w:tcPr>
          <w:p w14:paraId="6C627A0D"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R$ 49.773,00</w:t>
            </w:r>
          </w:p>
        </w:tc>
      </w:tr>
      <w:tr w:rsidR="00335E4E" w:rsidRPr="00335E4E" w14:paraId="7FC5762A"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731D5E"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18</w:t>
            </w:r>
          </w:p>
        </w:tc>
        <w:tc>
          <w:tcPr>
            <w:tcW w:w="2380" w:type="dxa"/>
            <w:tcBorders>
              <w:top w:val="nil"/>
              <w:left w:val="nil"/>
              <w:bottom w:val="single" w:sz="4" w:space="0" w:color="auto"/>
              <w:right w:val="single" w:sz="4" w:space="0" w:color="auto"/>
            </w:tcBorders>
            <w:shd w:val="clear" w:color="auto" w:fill="auto"/>
            <w:noWrap/>
            <w:vAlign w:val="center"/>
            <w:hideMark/>
          </w:tcPr>
          <w:p w14:paraId="393A9995"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215/65 R 16</w:t>
            </w:r>
          </w:p>
        </w:tc>
        <w:tc>
          <w:tcPr>
            <w:tcW w:w="1553" w:type="dxa"/>
            <w:tcBorders>
              <w:top w:val="nil"/>
              <w:left w:val="nil"/>
              <w:bottom w:val="single" w:sz="4" w:space="0" w:color="auto"/>
              <w:right w:val="single" w:sz="4" w:space="0" w:color="auto"/>
            </w:tcBorders>
            <w:shd w:val="clear" w:color="auto" w:fill="auto"/>
            <w:noWrap/>
            <w:vAlign w:val="bottom"/>
            <w:hideMark/>
          </w:tcPr>
          <w:p w14:paraId="1822BB7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40</w:t>
            </w:r>
          </w:p>
        </w:tc>
        <w:tc>
          <w:tcPr>
            <w:tcW w:w="2028" w:type="dxa"/>
            <w:tcBorders>
              <w:top w:val="nil"/>
              <w:left w:val="nil"/>
              <w:bottom w:val="single" w:sz="4" w:space="0" w:color="auto"/>
              <w:right w:val="single" w:sz="4" w:space="0" w:color="auto"/>
            </w:tcBorders>
            <w:shd w:val="clear" w:color="auto" w:fill="auto"/>
            <w:noWrap/>
            <w:vAlign w:val="center"/>
            <w:hideMark/>
          </w:tcPr>
          <w:p w14:paraId="077F02B4"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R$ 767,33</w:t>
            </w:r>
          </w:p>
        </w:tc>
        <w:tc>
          <w:tcPr>
            <w:tcW w:w="1843" w:type="dxa"/>
            <w:tcBorders>
              <w:top w:val="nil"/>
              <w:left w:val="nil"/>
              <w:bottom w:val="single" w:sz="4" w:space="0" w:color="auto"/>
              <w:right w:val="single" w:sz="4" w:space="0" w:color="auto"/>
            </w:tcBorders>
            <w:shd w:val="clear" w:color="auto" w:fill="auto"/>
            <w:noWrap/>
            <w:vAlign w:val="bottom"/>
            <w:hideMark/>
          </w:tcPr>
          <w:p w14:paraId="2E975C8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R$ 30.693,33</w:t>
            </w:r>
          </w:p>
        </w:tc>
      </w:tr>
      <w:tr w:rsidR="00335E4E" w:rsidRPr="00335E4E" w14:paraId="4ED49361"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532244"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19</w:t>
            </w:r>
          </w:p>
        </w:tc>
        <w:tc>
          <w:tcPr>
            <w:tcW w:w="2380" w:type="dxa"/>
            <w:tcBorders>
              <w:top w:val="nil"/>
              <w:left w:val="nil"/>
              <w:bottom w:val="single" w:sz="4" w:space="0" w:color="auto"/>
              <w:right w:val="single" w:sz="4" w:space="0" w:color="auto"/>
            </w:tcBorders>
            <w:shd w:val="clear" w:color="auto" w:fill="auto"/>
            <w:noWrap/>
            <w:vAlign w:val="center"/>
            <w:hideMark/>
          </w:tcPr>
          <w:p w14:paraId="71567207"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225/75 R 16</w:t>
            </w:r>
          </w:p>
        </w:tc>
        <w:tc>
          <w:tcPr>
            <w:tcW w:w="1553" w:type="dxa"/>
            <w:tcBorders>
              <w:top w:val="nil"/>
              <w:left w:val="nil"/>
              <w:bottom w:val="single" w:sz="4" w:space="0" w:color="auto"/>
              <w:right w:val="single" w:sz="4" w:space="0" w:color="auto"/>
            </w:tcBorders>
            <w:shd w:val="clear" w:color="auto" w:fill="auto"/>
            <w:noWrap/>
            <w:vAlign w:val="bottom"/>
            <w:hideMark/>
          </w:tcPr>
          <w:p w14:paraId="1C6162E4"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12</w:t>
            </w:r>
          </w:p>
        </w:tc>
        <w:tc>
          <w:tcPr>
            <w:tcW w:w="2028" w:type="dxa"/>
            <w:tcBorders>
              <w:top w:val="nil"/>
              <w:left w:val="nil"/>
              <w:bottom w:val="single" w:sz="4" w:space="0" w:color="auto"/>
              <w:right w:val="single" w:sz="4" w:space="0" w:color="auto"/>
            </w:tcBorders>
            <w:shd w:val="clear" w:color="auto" w:fill="auto"/>
            <w:noWrap/>
            <w:vAlign w:val="center"/>
            <w:hideMark/>
          </w:tcPr>
          <w:p w14:paraId="5F1B917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R$ 1.198,83</w:t>
            </w:r>
          </w:p>
        </w:tc>
        <w:tc>
          <w:tcPr>
            <w:tcW w:w="1843" w:type="dxa"/>
            <w:tcBorders>
              <w:top w:val="nil"/>
              <w:left w:val="nil"/>
              <w:bottom w:val="single" w:sz="4" w:space="0" w:color="auto"/>
              <w:right w:val="single" w:sz="4" w:space="0" w:color="auto"/>
            </w:tcBorders>
            <w:shd w:val="clear" w:color="auto" w:fill="auto"/>
            <w:noWrap/>
            <w:vAlign w:val="bottom"/>
            <w:hideMark/>
          </w:tcPr>
          <w:p w14:paraId="3FA8EE8E"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R$ 14.386,00</w:t>
            </w:r>
          </w:p>
        </w:tc>
      </w:tr>
      <w:tr w:rsidR="00335E4E" w:rsidRPr="00335E4E" w14:paraId="2ADED98D"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26C94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20</w:t>
            </w:r>
          </w:p>
        </w:tc>
        <w:tc>
          <w:tcPr>
            <w:tcW w:w="2380" w:type="dxa"/>
            <w:tcBorders>
              <w:top w:val="nil"/>
              <w:left w:val="nil"/>
              <w:bottom w:val="single" w:sz="4" w:space="0" w:color="auto"/>
              <w:right w:val="single" w:sz="4" w:space="0" w:color="auto"/>
            </w:tcBorders>
            <w:shd w:val="clear" w:color="auto" w:fill="auto"/>
            <w:noWrap/>
            <w:vAlign w:val="center"/>
            <w:hideMark/>
          </w:tcPr>
          <w:p w14:paraId="0703945D"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205/60 R 16</w:t>
            </w:r>
          </w:p>
        </w:tc>
        <w:tc>
          <w:tcPr>
            <w:tcW w:w="1553" w:type="dxa"/>
            <w:tcBorders>
              <w:top w:val="nil"/>
              <w:left w:val="nil"/>
              <w:bottom w:val="single" w:sz="4" w:space="0" w:color="auto"/>
              <w:right w:val="single" w:sz="4" w:space="0" w:color="auto"/>
            </w:tcBorders>
            <w:shd w:val="clear" w:color="auto" w:fill="auto"/>
            <w:noWrap/>
            <w:vAlign w:val="bottom"/>
            <w:hideMark/>
          </w:tcPr>
          <w:p w14:paraId="2F5F6DC8"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5</w:t>
            </w:r>
          </w:p>
        </w:tc>
        <w:tc>
          <w:tcPr>
            <w:tcW w:w="2028" w:type="dxa"/>
            <w:tcBorders>
              <w:top w:val="nil"/>
              <w:left w:val="nil"/>
              <w:bottom w:val="single" w:sz="4" w:space="0" w:color="auto"/>
              <w:right w:val="single" w:sz="4" w:space="0" w:color="auto"/>
            </w:tcBorders>
            <w:shd w:val="clear" w:color="auto" w:fill="auto"/>
            <w:noWrap/>
            <w:vAlign w:val="center"/>
            <w:hideMark/>
          </w:tcPr>
          <w:p w14:paraId="7B035BC2"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R$ 736,50</w:t>
            </w:r>
          </w:p>
        </w:tc>
        <w:tc>
          <w:tcPr>
            <w:tcW w:w="1843" w:type="dxa"/>
            <w:tcBorders>
              <w:top w:val="nil"/>
              <w:left w:val="nil"/>
              <w:bottom w:val="single" w:sz="4" w:space="0" w:color="auto"/>
              <w:right w:val="single" w:sz="4" w:space="0" w:color="auto"/>
            </w:tcBorders>
            <w:shd w:val="clear" w:color="auto" w:fill="auto"/>
            <w:noWrap/>
            <w:vAlign w:val="bottom"/>
            <w:hideMark/>
          </w:tcPr>
          <w:p w14:paraId="4AE413F7"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R$ 3.682,50</w:t>
            </w:r>
          </w:p>
        </w:tc>
      </w:tr>
      <w:tr w:rsidR="00335E4E" w:rsidRPr="00335E4E" w14:paraId="71D705C0"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4CC280"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21</w:t>
            </w:r>
          </w:p>
        </w:tc>
        <w:tc>
          <w:tcPr>
            <w:tcW w:w="2380" w:type="dxa"/>
            <w:tcBorders>
              <w:top w:val="nil"/>
              <w:left w:val="nil"/>
              <w:bottom w:val="single" w:sz="4" w:space="0" w:color="auto"/>
              <w:right w:val="single" w:sz="4" w:space="0" w:color="auto"/>
            </w:tcBorders>
            <w:shd w:val="clear" w:color="auto" w:fill="auto"/>
            <w:noWrap/>
            <w:vAlign w:val="center"/>
            <w:hideMark/>
          </w:tcPr>
          <w:p w14:paraId="15CE7EE5"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295/80 R 22.5</w:t>
            </w:r>
          </w:p>
        </w:tc>
        <w:tc>
          <w:tcPr>
            <w:tcW w:w="1553" w:type="dxa"/>
            <w:tcBorders>
              <w:top w:val="nil"/>
              <w:left w:val="nil"/>
              <w:bottom w:val="single" w:sz="4" w:space="0" w:color="auto"/>
              <w:right w:val="single" w:sz="4" w:space="0" w:color="auto"/>
            </w:tcBorders>
            <w:shd w:val="clear" w:color="auto" w:fill="auto"/>
            <w:noWrap/>
            <w:vAlign w:val="bottom"/>
            <w:hideMark/>
          </w:tcPr>
          <w:p w14:paraId="2DE6DB3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12</w:t>
            </w:r>
          </w:p>
        </w:tc>
        <w:tc>
          <w:tcPr>
            <w:tcW w:w="2028" w:type="dxa"/>
            <w:tcBorders>
              <w:top w:val="nil"/>
              <w:left w:val="nil"/>
              <w:bottom w:val="single" w:sz="4" w:space="0" w:color="auto"/>
              <w:right w:val="single" w:sz="4" w:space="0" w:color="auto"/>
            </w:tcBorders>
            <w:shd w:val="clear" w:color="auto" w:fill="auto"/>
            <w:noWrap/>
            <w:vAlign w:val="center"/>
            <w:hideMark/>
          </w:tcPr>
          <w:p w14:paraId="0C751737"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R$ 2.580,17</w:t>
            </w:r>
          </w:p>
        </w:tc>
        <w:tc>
          <w:tcPr>
            <w:tcW w:w="1843" w:type="dxa"/>
            <w:tcBorders>
              <w:top w:val="nil"/>
              <w:left w:val="nil"/>
              <w:bottom w:val="single" w:sz="4" w:space="0" w:color="auto"/>
              <w:right w:val="single" w:sz="4" w:space="0" w:color="auto"/>
            </w:tcBorders>
            <w:shd w:val="clear" w:color="auto" w:fill="auto"/>
            <w:noWrap/>
            <w:vAlign w:val="bottom"/>
            <w:hideMark/>
          </w:tcPr>
          <w:p w14:paraId="030855FA"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R$ 30.962,00</w:t>
            </w:r>
          </w:p>
        </w:tc>
      </w:tr>
      <w:tr w:rsidR="00335E4E" w:rsidRPr="00335E4E" w14:paraId="570354C2"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047DDA"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22</w:t>
            </w:r>
          </w:p>
        </w:tc>
        <w:tc>
          <w:tcPr>
            <w:tcW w:w="2380" w:type="dxa"/>
            <w:tcBorders>
              <w:top w:val="nil"/>
              <w:left w:val="nil"/>
              <w:bottom w:val="single" w:sz="4" w:space="0" w:color="auto"/>
              <w:right w:val="single" w:sz="4" w:space="0" w:color="auto"/>
            </w:tcBorders>
            <w:shd w:val="clear" w:color="auto" w:fill="auto"/>
            <w:noWrap/>
            <w:vAlign w:val="center"/>
            <w:hideMark/>
          </w:tcPr>
          <w:p w14:paraId="045D02B8"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185/60 R 15</w:t>
            </w:r>
          </w:p>
        </w:tc>
        <w:tc>
          <w:tcPr>
            <w:tcW w:w="1553" w:type="dxa"/>
            <w:tcBorders>
              <w:top w:val="nil"/>
              <w:left w:val="nil"/>
              <w:bottom w:val="single" w:sz="4" w:space="0" w:color="auto"/>
              <w:right w:val="single" w:sz="4" w:space="0" w:color="auto"/>
            </w:tcBorders>
            <w:shd w:val="clear" w:color="auto" w:fill="auto"/>
            <w:noWrap/>
            <w:vAlign w:val="bottom"/>
            <w:hideMark/>
          </w:tcPr>
          <w:p w14:paraId="7F3DFD3E"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15</w:t>
            </w:r>
          </w:p>
        </w:tc>
        <w:tc>
          <w:tcPr>
            <w:tcW w:w="2028" w:type="dxa"/>
            <w:tcBorders>
              <w:top w:val="nil"/>
              <w:left w:val="nil"/>
              <w:bottom w:val="single" w:sz="4" w:space="0" w:color="auto"/>
              <w:right w:val="single" w:sz="4" w:space="0" w:color="auto"/>
            </w:tcBorders>
            <w:shd w:val="clear" w:color="auto" w:fill="auto"/>
            <w:noWrap/>
            <w:vAlign w:val="center"/>
            <w:hideMark/>
          </w:tcPr>
          <w:p w14:paraId="082940C4"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R$ 574,50</w:t>
            </w:r>
          </w:p>
        </w:tc>
        <w:tc>
          <w:tcPr>
            <w:tcW w:w="1843" w:type="dxa"/>
            <w:tcBorders>
              <w:top w:val="nil"/>
              <w:left w:val="nil"/>
              <w:bottom w:val="single" w:sz="4" w:space="0" w:color="auto"/>
              <w:right w:val="single" w:sz="4" w:space="0" w:color="auto"/>
            </w:tcBorders>
            <w:shd w:val="clear" w:color="auto" w:fill="auto"/>
            <w:noWrap/>
            <w:vAlign w:val="bottom"/>
            <w:hideMark/>
          </w:tcPr>
          <w:p w14:paraId="31A661D1"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R$ 8.617,50</w:t>
            </w:r>
          </w:p>
        </w:tc>
      </w:tr>
      <w:tr w:rsidR="00335E4E" w:rsidRPr="00335E4E" w14:paraId="2F771A39"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D77B68"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23</w:t>
            </w:r>
          </w:p>
        </w:tc>
        <w:tc>
          <w:tcPr>
            <w:tcW w:w="2380" w:type="dxa"/>
            <w:tcBorders>
              <w:top w:val="nil"/>
              <w:left w:val="nil"/>
              <w:bottom w:val="single" w:sz="4" w:space="0" w:color="auto"/>
              <w:right w:val="single" w:sz="4" w:space="0" w:color="auto"/>
            </w:tcBorders>
            <w:shd w:val="clear" w:color="auto" w:fill="auto"/>
            <w:noWrap/>
            <w:vAlign w:val="center"/>
            <w:hideMark/>
          </w:tcPr>
          <w:p w14:paraId="26A611F6"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PNEU 90.90 – 18</w:t>
            </w:r>
          </w:p>
        </w:tc>
        <w:tc>
          <w:tcPr>
            <w:tcW w:w="1553" w:type="dxa"/>
            <w:tcBorders>
              <w:top w:val="nil"/>
              <w:left w:val="nil"/>
              <w:bottom w:val="single" w:sz="4" w:space="0" w:color="auto"/>
              <w:right w:val="single" w:sz="4" w:space="0" w:color="auto"/>
            </w:tcBorders>
            <w:shd w:val="clear" w:color="auto" w:fill="auto"/>
            <w:noWrap/>
            <w:vAlign w:val="bottom"/>
            <w:hideMark/>
          </w:tcPr>
          <w:p w14:paraId="4C0BC14A"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5</w:t>
            </w:r>
          </w:p>
        </w:tc>
        <w:tc>
          <w:tcPr>
            <w:tcW w:w="2028" w:type="dxa"/>
            <w:tcBorders>
              <w:top w:val="nil"/>
              <w:left w:val="nil"/>
              <w:bottom w:val="single" w:sz="4" w:space="0" w:color="auto"/>
              <w:right w:val="single" w:sz="4" w:space="0" w:color="auto"/>
            </w:tcBorders>
            <w:shd w:val="clear" w:color="auto" w:fill="auto"/>
            <w:noWrap/>
            <w:vAlign w:val="center"/>
            <w:hideMark/>
          </w:tcPr>
          <w:p w14:paraId="7A031330" w14:textId="77777777" w:rsidR="00335E4E" w:rsidRPr="00335E4E" w:rsidRDefault="00335E4E" w:rsidP="00335E4E">
            <w:pPr>
              <w:spacing w:before="0" w:after="0" w:line="240" w:lineRule="auto"/>
              <w:jc w:val="center"/>
              <w:rPr>
                <w:rFonts w:ascii="Century Gothic" w:eastAsia="Times New Roman" w:hAnsi="Century Gothic" w:cs="Arial"/>
              </w:rPr>
            </w:pPr>
            <w:r w:rsidRPr="00335E4E">
              <w:rPr>
                <w:rFonts w:ascii="Century Gothic" w:eastAsia="Times New Roman" w:hAnsi="Century Gothic" w:cs="Arial"/>
              </w:rPr>
              <w:t>R$ 360,00</w:t>
            </w:r>
          </w:p>
        </w:tc>
        <w:tc>
          <w:tcPr>
            <w:tcW w:w="1843" w:type="dxa"/>
            <w:tcBorders>
              <w:top w:val="nil"/>
              <w:left w:val="nil"/>
              <w:bottom w:val="single" w:sz="4" w:space="0" w:color="auto"/>
              <w:right w:val="single" w:sz="4" w:space="0" w:color="auto"/>
            </w:tcBorders>
            <w:shd w:val="clear" w:color="auto" w:fill="auto"/>
            <w:noWrap/>
            <w:vAlign w:val="bottom"/>
            <w:hideMark/>
          </w:tcPr>
          <w:p w14:paraId="63041A70"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R$ 1.800,00</w:t>
            </w:r>
          </w:p>
        </w:tc>
      </w:tr>
      <w:tr w:rsidR="00335E4E" w:rsidRPr="00335E4E" w14:paraId="576DC52B" w14:textId="77777777" w:rsidTr="00335E4E">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35C6E4"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 </w:t>
            </w:r>
          </w:p>
        </w:tc>
        <w:tc>
          <w:tcPr>
            <w:tcW w:w="2380" w:type="dxa"/>
            <w:tcBorders>
              <w:top w:val="nil"/>
              <w:left w:val="nil"/>
              <w:bottom w:val="single" w:sz="4" w:space="0" w:color="auto"/>
              <w:right w:val="single" w:sz="4" w:space="0" w:color="auto"/>
            </w:tcBorders>
            <w:shd w:val="clear" w:color="auto" w:fill="auto"/>
            <w:noWrap/>
            <w:vAlign w:val="bottom"/>
            <w:hideMark/>
          </w:tcPr>
          <w:p w14:paraId="351BC590"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 </w:t>
            </w:r>
          </w:p>
        </w:tc>
        <w:tc>
          <w:tcPr>
            <w:tcW w:w="1553" w:type="dxa"/>
            <w:tcBorders>
              <w:top w:val="nil"/>
              <w:left w:val="nil"/>
              <w:bottom w:val="single" w:sz="4" w:space="0" w:color="auto"/>
              <w:right w:val="single" w:sz="4" w:space="0" w:color="auto"/>
            </w:tcBorders>
            <w:shd w:val="clear" w:color="auto" w:fill="auto"/>
            <w:noWrap/>
            <w:vAlign w:val="bottom"/>
            <w:hideMark/>
          </w:tcPr>
          <w:p w14:paraId="0576E9A7"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 </w:t>
            </w:r>
          </w:p>
        </w:tc>
        <w:tc>
          <w:tcPr>
            <w:tcW w:w="2028" w:type="dxa"/>
            <w:tcBorders>
              <w:top w:val="nil"/>
              <w:left w:val="nil"/>
              <w:bottom w:val="single" w:sz="4" w:space="0" w:color="auto"/>
              <w:right w:val="single" w:sz="4" w:space="0" w:color="auto"/>
            </w:tcBorders>
            <w:shd w:val="clear" w:color="auto" w:fill="auto"/>
            <w:noWrap/>
            <w:vAlign w:val="bottom"/>
            <w:hideMark/>
          </w:tcPr>
          <w:p w14:paraId="3DEE51F5" w14:textId="77777777" w:rsidR="00335E4E" w:rsidRPr="00335E4E" w:rsidRDefault="00335E4E" w:rsidP="00335E4E">
            <w:pPr>
              <w:spacing w:before="0" w:after="0" w:line="240" w:lineRule="auto"/>
              <w:rPr>
                <w:rFonts w:ascii="Century Gothic" w:eastAsia="Times New Roman" w:hAnsi="Century Gothic" w:cs="Arial"/>
              </w:rPr>
            </w:pPr>
            <w:r w:rsidRPr="00335E4E">
              <w:rPr>
                <w:rFonts w:ascii="Century Gothic" w:eastAsia="Times New Roman" w:hAnsi="Century Gothic" w:cs="Arial"/>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CAF6DF" w14:textId="77777777" w:rsidR="00335E4E" w:rsidRPr="00335E4E" w:rsidRDefault="00335E4E" w:rsidP="00335E4E">
            <w:pPr>
              <w:spacing w:before="0" w:after="0" w:line="240" w:lineRule="auto"/>
              <w:jc w:val="right"/>
              <w:rPr>
                <w:rFonts w:ascii="Century Gothic" w:eastAsia="Times New Roman" w:hAnsi="Century Gothic" w:cs="Arial"/>
              </w:rPr>
            </w:pPr>
            <w:r w:rsidRPr="00335E4E">
              <w:rPr>
                <w:rFonts w:ascii="Century Gothic" w:eastAsia="Times New Roman" w:hAnsi="Century Gothic" w:cs="Arial"/>
              </w:rPr>
              <w:t>R$ 531.756,83</w:t>
            </w:r>
          </w:p>
        </w:tc>
      </w:tr>
    </w:tbl>
    <w:p w14:paraId="17F8BCFB" w14:textId="3FDEB827" w:rsidR="00C45D91" w:rsidRDefault="00EB2411" w:rsidP="00CB50DB">
      <w:pPr>
        <w:spacing w:after="0" w:line="259" w:lineRule="auto"/>
        <w:jc w:val="center"/>
        <w:rPr>
          <w:rFonts w:ascii="Century Gothic" w:hAnsi="Century Gothic" w:cs="Times New Roman"/>
          <w:b/>
          <w:bCs/>
          <w:i/>
          <w:iCs/>
        </w:rPr>
      </w:pPr>
      <w:r w:rsidRPr="00EB2411">
        <w:rPr>
          <w:rFonts w:ascii="Century Gothic" w:hAnsi="Century Gothic" w:cs="Times New Roman"/>
          <w:b/>
          <w:bCs/>
          <w:i/>
          <w:iCs/>
        </w:rPr>
        <w:t xml:space="preserve">VALOR ESTIMADO: R$ </w:t>
      </w:r>
      <w:r w:rsidR="00335E4E" w:rsidRPr="00335E4E">
        <w:rPr>
          <w:rFonts w:ascii="Century Gothic" w:hAnsi="Century Gothic" w:cs="Times New Roman"/>
          <w:b/>
          <w:bCs/>
          <w:i/>
          <w:iCs/>
        </w:rPr>
        <w:t xml:space="preserve">531.756,83 </w:t>
      </w:r>
      <w:r w:rsidRPr="00EB2411">
        <w:rPr>
          <w:rFonts w:ascii="Century Gothic" w:hAnsi="Century Gothic" w:cs="Times New Roman"/>
          <w:b/>
          <w:bCs/>
          <w:i/>
          <w:iCs/>
        </w:rPr>
        <w:t>(</w:t>
      </w:r>
      <w:r w:rsidR="00335E4E">
        <w:rPr>
          <w:rFonts w:ascii="Century Gothic" w:hAnsi="Century Gothic" w:cs="Times New Roman"/>
          <w:b/>
          <w:bCs/>
          <w:i/>
          <w:iCs/>
        </w:rPr>
        <w:t>QUINHENTOS E TRINTA E UM MIL REAIS E SETECENTOS E CINNQUENTA E SEIS REAIS E OITENTA E TRÊS CENTAVOS</w:t>
      </w:r>
      <w:r w:rsidRPr="00EB2411">
        <w:rPr>
          <w:rFonts w:ascii="Century Gothic" w:hAnsi="Century Gothic" w:cs="Times New Roman"/>
          <w:b/>
          <w:bCs/>
          <w:i/>
          <w:iCs/>
        </w:rPr>
        <w:t>)</w:t>
      </w:r>
    </w:p>
    <w:p w14:paraId="3379D932" w14:textId="77777777" w:rsidR="00EB2411" w:rsidRPr="00EB2411" w:rsidRDefault="00EB2411" w:rsidP="00CB50DB">
      <w:pPr>
        <w:spacing w:after="0" w:line="259" w:lineRule="auto"/>
        <w:jc w:val="center"/>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CE63EB7" w14:textId="77777777" w:rsidTr="000F0B66">
        <w:trPr>
          <w:trHeight w:val="205"/>
          <w:jc w:val="center"/>
        </w:trPr>
        <w:tc>
          <w:tcPr>
            <w:tcW w:w="3405" w:type="dxa"/>
          </w:tcPr>
          <w:p w14:paraId="20EBF00E" w14:textId="77777777" w:rsidR="000F0B66" w:rsidRPr="00BF7FED" w:rsidRDefault="000F0B66" w:rsidP="0072173F">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166507BB" w14:textId="77777777" w:rsidR="000F0B66" w:rsidRPr="00BF7FED" w:rsidRDefault="000F0B66" w:rsidP="0072173F">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0F0B66" w:rsidRPr="00BF7FED" w14:paraId="4001CA3E" w14:textId="77777777" w:rsidTr="000F0B66">
        <w:trPr>
          <w:trHeight w:val="203"/>
          <w:jc w:val="center"/>
        </w:trPr>
        <w:tc>
          <w:tcPr>
            <w:tcW w:w="3405" w:type="dxa"/>
          </w:tcPr>
          <w:p w14:paraId="6800CBA5"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019158A1"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0F0B66" w:rsidRPr="00BF7FED" w14:paraId="6400C6F9" w14:textId="77777777" w:rsidTr="000F0B66">
        <w:trPr>
          <w:trHeight w:val="234"/>
          <w:jc w:val="center"/>
        </w:trPr>
        <w:tc>
          <w:tcPr>
            <w:tcW w:w="3405" w:type="dxa"/>
          </w:tcPr>
          <w:p w14:paraId="1FB87761"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02C894C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0F0B66" w:rsidRPr="00BF7FED" w14:paraId="17C18F92" w14:textId="77777777" w:rsidTr="000F0B66">
        <w:trPr>
          <w:trHeight w:val="237"/>
          <w:jc w:val="center"/>
        </w:trPr>
        <w:tc>
          <w:tcPr>
            <w:tcW w:w="3405" w:type="dxa"/>
          </w:tcPr>
          <w:p w14:paraId="0CDE2424"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411D2FD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0F0B66" w:rsidRPr="00BF7FED" w14:paraId="5277D4DD" w14:textId="77777777" w:rsidTr="000F0B66">
        <w:trPr>
          <w:trHeight w:val="237"/>
          <w:jc w:val="center"/>
        </w:trPr>
        <w:tc>
          <w:tcPr>
            <w:tcW w:w="3405" w:type="dxa"/>
          </w:tcPr>
          <w:p w14:paraId="77AD918D"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58B5D34B"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0F0B66" w:rsidRPr="00BF7FED" w14:paraId="1DC65FAC" w14:textId="77777777" w:rsidTr="000F0B66">
        <w:trPr>
          <w:trHeight w:val="238"/>
          <w:jc w:val="center"/>
        </w:trPr>
        <w:tc>
          <w:tcPr>
            <w:tcW w:w="3405" w:type="dxa"/>
          </w:tcPr>
          <w:p w14:paraId="5A2DFC59"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3136C8E9"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0F0B66" w:rsidRPr="00BF7FED" w14:paraId="7608A759" w14:textId="77777777" w:rsidTr="000F0B66">
        <w:trPr>
          <w:trHeight w:val="233"/>
          <w:jc w:val="center"/>
        </w:trPr>
        <w:tc>
          <w:tcPr>
            <w:tcW w:w="3405" w:type="dxa"/>
          </w:tcPr>
          <w:p w14:paraId="5E5118D5"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68328AED"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0F0B66" w:rsidRPr="00BF7FED" w14:paraId="41E805F1" w14:textId="77777777" w:rsidTr="000F0B66">
        <w:trPr>
          <w:trHeight w:val="237"/>
          <w:jc w:val="center"/>
        </w:trPr>
        <w:tc>
          <w:tcPr>
            <w:tcW w:w="3405" w:type="dxa"/>
          </w:tcPr>
          <w:p w14:paraId="4508E7D5"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01B2C2C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r w:rsidR="000F0B66" w:rsidRPr="00BF7FED" w14:paraId="63580569" w14:textId="77777777" w:rsidTr="000F0B66">
        <w:trPr>
          <w:trHeight w:val="238"/>
          <w:jc w:val="center"/>
        </w:trPr>
        <w:tc>
          <w:tcPr>
            <w:tcW w:w="3405" w:type="dxa"/>
          </w:tcPr>
          <w:p w14:paraId="08C6E5F4" w14:textId="77777777" w:rsidR="000F0B66" w:rsidRPr="00BF7FED" w:rsidRDefault="000F0B66" w:rsidP="0072173F">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51707C29"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Assistência Social</w:t>
            </w:r>
          </w:p>
        </w:tc>
      </w:tr>
      <w:tr w:rsidR="000F0B66" w:rsidRPr="00BF7FED" w14:paraId="4E1212E0" w14:textId="77777777" w:rsidTr="000F0B66">
        <w:trPr>
          <w:trHeight w:val="237"/>
          <w:jc w:val="center"/>
        </w:trPr>
        <w:tc>
          <w:tcPr>
            <w:tcW w:w="3405" w:type="dxa"/>
          </w:tcPr>
          <w:p w14:paraId="42D48927"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6E9E683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Conselho Tutelar</w:t>
            </w:r>
          </w:p>
        </w:tc>
      </w:tr>
      <w:tr w:rsidR="000F0B66" w:rsidRPr="00BF7FED" w14:paraId="1755F388" w14:textId="77777777" w:rsidTr="000F0B66">
        <w:trPr>
          <w:trHeight w:val="238"/>
          <w:jc w:val="center"/>
        </w:trPr>
        <w:tc>
          <w:tcPr>
            <w:tcW w:w="3405" w:type="dxa"/>
          </w:tcPr>
          <w:p w14:paraId="266AFB0F"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712E4690"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Meio Ambiente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129E448A" w14:textId="77777777" w:rsidR="00335E4E" w:rsidRDefault="00335E4E" w:rsidP="006F414D">
      <w:pPr>
        <w:spacing w:before="0" w:after="0" w:line="259" w:lineRule="auto"/>
        <w:ind w:left="345"/>
        <w:jc w:val="center"/>
        <w:rPr>
          <w:rFonts w:ascii="Century Gothic" w:hAnsi="Century Gothic"/>
        </w:rPr>
      </w:pPr>
    </w:p>
    <w:p w14:paraId="29C71D80" w14:textId="77777777" w:rsidR="00335E4E" w:rsidRDefault="00335E4E" w:rsidP="006F414D">
      <w:pPr>
        <w:spacing w:before="0" w:after="0" w:line="259" w:lineRule="auto"/>
        <w:ind w:left="345"/>
        <w:jc w:val="center"/>
        <w:rPr>
          <w:rFonts w:ascii="Century Gothic" w:hAnsi="Century Gothic"/>
        </w:rPr>
      </w:pPr>
    </w:p>
    <w:p w14:paraId="25138627" w14:textId="77777777" w:rsidR="00335E4E" w:rsidRDefault="00335E4E" w:rsidP="006F414D">
      <w:pPr>
        <w:spacing w:before="0" w:after="0" w:line="259" w:lineRule="auto"/>
        <w:ind w:left="345"/>
        <w:jc w:val="center"/>
        <w:rPr>
          <w:rFonts w:ascii="Century Gothic" w:hAnsi="Century Gothic"/>
        </w:rPr>
      </w:pPr>
    </w:p>
    <w:p w14:paraId="3663AB76" w14:textId="77777777" w:rsidR="00335E4E" w:rsidRDefault="00335E4E" w:rsidP="006F414D">
      <w:pPr>
        <w:spacing w:before="0" w:after="0" w:line="259" w:lineRule="auto"/>
        <w:ind w:left="345"/>
        <w:jc w:val="center"/>
        <w:rPr>
          <w:rFonts w:ascii="Century Gothic" w:hAnsi="Century Gothic"/>
        </w:rPr>
      </w:pPr>
    </w:p>
    <w:p w14:paraId="5B03E707" w14:textId="77777777" w:rsidR="00335E4E" w:rsidRDefault="00335E4E" w:rsidP="006F414D">
      <w:pPr>
        <w:spacing w:before="0" w:after="0" w:line="259" w:lineRule="auto"/>
        <w:ind w:left="345"/>
        <w:jc w:val="center"/>
        <w:rPr>
          <w:rFonts w:ascii="Century Gothic" w:hAnsi="Century Gothic"/>
        </w:rPr>
      </w:pPr>
    </w:p>
    <w:p w14:paraId="347C3982" w14:textId="77777777" w:rsidR="00335E4E" w:rsidRDefault="00335E4E" w:rsidP="006F414D">
      <w:pPr>
        <w:spacing w:before="0" w:after="0" w:line="259" w:lineRule="auto"/>
        <w:ind w:left="345"/>
        <w:jc w:val="center"/>
        <w:rPr>
          <w:rFonts w:ascii="Century Gothic" w:hAnsi="Century Gothic"/>
        </w:rPr>
      </w:pPr>
    </w:p>
    <w:p w14:paraId="0C126690" w14:textId="77777777" w:rsidR="00335E4E" w:rsidRDefault="00335E4E"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72296DBC"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1B346B">
        <w:t>06/2024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t>ANEXO X: MINUTA DE ATA DE REGISTRO DE PREÇO</w:t>
      </w: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Reapresentar sempre, à medida que forem vencendo os prazos de validade da documentação apresentada, novos documentos que comprovem todas as condições de habilitação e qualificação exigidas no 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O Registro de Preços dos fornecedores registrados será cancelado 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1F3042">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2955" w14:textId="77777777" w:rsidR="001F3042" w:rsidRDefault="001F3042" w:rsidP="002F100C">
      <w:pPr>
        <w:spacing w:after="0" w:line="240" w:lineRule="auto"/>
      </w:pPr>
      <w:r>
        <w:separator/>
      </w:r>
    </w:p>
  </w:endnote>
  <w:endnote w:type="continuationSeparator" w:id="0">
    <w:p w14:paraId="14C952CD" w14:textId="77777777" w:rsidR="001F3042" w:rsidRDefault="001F3042"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iperligao"/>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B706" w14:textId="77777777" w:rsidR="001F3042" w:rsidRDefault="001F3042" w:rsidP="002F100C">
      <w:pPr>
        <w:spacing w:after="0" w:line="240" w:lineRule="auto"/>
      </w:pPr>
      <w:r>
        <w:separator/>
      </w:r>
    </w:p>
  </w:footnote>
  <w:footnote w:type="continuationSeparator" w:id="0">
    <w:p w14:paraId="422943BD" w14:textId="77777777" w:rsidR="001F3042" w:rsidRDefault="001F3042"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7"/>
  </w:num>
  <w:num w:numId="2" w16cid:durableId="999045683">
    <w:abstractNumId w:val="33"/>
  </w:num>
  <w:num w:numId="3" w16cid:durableId="581331421">
    <w:abstractNumId w:val="24"/>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0"/>
  </w:num>
  <w:num w:numId="10" w16cid:durableId="1358971827">
    <w:abstractNumId w:val="29"/>
  </w:num>
  <w:num w:numId="11" w16cid:durableId="37553498">
    <w:abstractNumId w:val="34"/>
  </w:num>
  <w:num w:numId="12" w16cid:durableId="57552820">
    <w:abstractNumId w:val="35"/>
  </w:num>
  <w:num w:numId="13" w16cid:durableId="1231035915">
    <w:abstractNumId w:val="26"/>
  </w:num>
  <w:num w:numId="14" w16cid:durableId="415129193">
    <w:abstractNumId w:val="12"/>
  </w:num>
  <w:num w:numId="15" w16cid:durableId="1789859467">
    <w:abstractNumId w:val="30"/>
  </w:num>
  <w:num w:numId="16" w16cid:durableId="238902094">
    <w:abstractNumId w:val="11"/>
  </w:num>
  <w:num w:numId="17" w16cid:durableId="504977186">
    <w:abstractNumId w:val="14"/>
  </w:num>
  <w:num w:numId="18" w16cid:durableId="803160589">
    <w:abstractNumId w:val="16"/>
  </w:num>
  <w:num w:numId="19" w16cid:durableId="1148017998">
    <w:abstractNumId w:val="19"/>
  </w:num>
  <w:num w:numId="20" w16cid:durableId="19670072">
    <w:abstractNumId w:val="31"/>
  </w:num>
  <w:num w:numId="21" w16cid:durableId="1741442676">
    <w:abstractNumId w:val="21"/>
  </w:num>
  <w:num w:numId="22" w16cid:durableId="460417127">
    <w:abstractNumId w:val="32"/>
  </w:num>
  <w:num w:numId="23" w16cid:durableId="923492721">
    <w:abstractNumId w:val="38"/>
  </w:num>
  <w:num w:numId="24" w16cid:durableId="1297637551">
    <w:abstractNumId w:val="9"/>
  </w:num>
  <w:num w:numId="25" w16cid:durableId="1413088337">
    <w:abstractNumId w:val="36"/>
  </w:num>
  <w:num w:numId="26" w16cid:durableId="1561551970">
    <w:abstractNumId w:val="28"/>
  </w:num>
  <w:num w:numId="27" w16cid:durableId="1721133129">
    <w:abstractNumId w:val="20"/>
  </w:num>
  <w:num w:numId="28" w16cid:durableId="1780681809">
    <w:abstractNumId w:val="10"/>
  </w:num>
  <w:num w:numId="29" w16cid:durableId="1686400755">
    <w:abstractNumId w:val="23"/>
  </w:num>
  <w:num w:numId="30" w16cid:durableId="243999045">
    <w:abstractNumId w:val="22"/>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39"/>
  </w:num>
  <w:num w:numId="33" w16cid:durableId="1124807067">
    <w:abstractNumId w:val="18"/>
  </w:num>
  <w:num w:numId="34" w16cid:durableId="172872098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346B"/>
    <w:rsid w:val="001B4F6D"/>
    <w:rsid w:val="001B5248"/>
    <w:rsid w:val="001B648B"/>
    <w:rsid w:val="001C1250"/>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3042"/>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7769B"/>
    <w:rsid w:val="004813F6"/>
    <w:rsid w:val="00482F63"/>
    <w:rsid w:val="0048343D"/>
    <w:rsid w:val="00484852"/>
    <w:rsid w:val="00487556"/>
    <w:rsid w:val="004912BE"/>
    <w:rsid w:val="00491370"/>
    <w:rsid w:val="004921B9"/>
    <w:rsid w:val="00494A0A"/>
    <w:rsid w:val="00497DB4"/>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4755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3451"/>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arte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arte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te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te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arte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te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te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arte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arte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F100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F100C"/>
  </w:style>
  <w:style w:type="paragraph" w:styleId="Rodap">
    <w:name w:val="footer"/>
    <w:basedOn w:val="Normal"/>
    <w:link w:val="RodapCarter"/>
    <w:uiPriority w:val="99"/>
    <w:unhideWhenUsed/>
    <w:rsid w:val="002F100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F100C"/>
  </w:style>
  <w:style w:type="paragraph" w:styleId="Textodebalo">
    <w:name w:val="Balloon Text"/>
    <w:basedOn w:val="Normal"/>
    <w:link w:val="TextodebaloCarter"/>
    <w:uiPriority w:val="99"/>
    <w:unhideWhenUsed/>
    <w:rsid w:val="002F100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rsid w:val="002F100C"/>
    <w:rPr>
      <w:rFonts w:ascii="Tahoma" w:hAnsi="Tahoma" w:cs="Tahoma"/>
      <w:sz w:val="16"/>
      <w:szCs w:val="16"/>
    </w:rPr>
  </w:style>
  <w:style w:type="character" w:styleId="Hiperligao">
    <w:name w:val="Hyperlink"/>
    <w:basedOn w:val="Tipodeletrapredefinidodopargraf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elha">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arter">
    <w:name w:val="Título 1 Caráter"/>
    <w:aliases w:val="SubTítulo 1 Caráter"/>
    <w:basedOn w:val="Tipodeletrapredefinidodopargrafo"/>
    <w:link w:val="Ttulo1"/>
    <w:rsid w:val="007B2918"/>
    <w:rPr>
      <w:rFonts w:ascii="Times New Roman" w:eastAsia="Times New Roman" w:hAnsi="Times New Roman" w:cs="Times New Roman"/>
      <w:b/>
      <w:bCs/>
      <w:sz w:val="24"/>
      <w:szCs w:val="24"/>
    </w:rPr>
  </w:style>
  <w:style w:type="character" w:customStyle="1" w:styleId="Ttulo2Carter">
    <w:name w:val="Título 2 Caráter"/>
    <w:basedOn w:val="Tipodeletrapredefinidodopargrafo"/>
    <w:link w:val="Ttulo2"/>
    <w:rsid w:val="007B2918"/>
    <w:rPr>
      <w:rFonts w:ascii="Cambria" w:eastAsia="Times New Roman" w:hAnsi="Cambria" w:cs="Times New Roman"/>
      <w:b/>
      <w:bCs/>
      <w:i/>
      <w:iCs/>
      <w:sz w:val="28"/>
      <w:szCs w:val="28"/>
    </w:rPr>
  </w:style>
  <w:style w:type="character" w:customStyle="1" w:styleId="Ttulo3Carter">
    <w:name w:val="Título 3 Caráter"/>
    <w:basedOn w:val="Tipodeletrapredefinidodopargrafo"/>
    <w:link w:val="Ttulo3"/>
    <w:rsid w:val="007B2918"/>
    <w:rPr>
      <w:rFonts w:ascii="Cambria" w:eastAsia="Times New Roman" w:hAnsi="Cambria" w:cs="Times New Roman"/>
      <w:b/>
      <w:bCs/>
      <w:sz w:val="26"/>
      <w:szCs w:val="26"/>
    </w:rPr>
  </w:style>
  <w:style w:type="character" w:customStyle="1" w:styleId="Ttulo4Carter">
    <w:name w:val="Título 4 Caráter"/>
    <w:basedOn w:val="Tipodeletrapredefinidodopargrafo"/>
    <w:link w:val="Ttulo4"/>
    <w:rsid w:val="007B2918"/>
    <w:rPr>
      <w:rFonts w:ascii="Arial" w:eastAsia="Times New Roman" w:hAnsi="Arial" w:cs="Times New Roman"/>
      <w:b/>
      <w:i/>
      <w:szCs w:val="20"/>
    </w:rPr>
  </w:style>
  <w:style w:type="character" w:customStyle="1" w:styleId="Ttulo5Carter">
    <w:name w:val="Título 5 Caráter"/>
    <w:basedOn w:val="Tipodeletrapredefinidodopargrafo"/>
    <w:link w:val="Ttulo5"/>
    <w:rsid w:val="007B2918"/>
    <w:rPr>
      <w:rFonts w:ascii="Calibri" w:eastAsia="Times New Roman" w:hAnsi="Calibri" w:cs="Times New Roman"/>
      <w:b/>
      <w:bCs/>
      <w:i/>
      <w:iCs/>
      <w:sz w:val="26"/>
      <w:szCs w:val="26"/>
    </w:rPr>
  </w:style>
  <w:style w:type="character" w:customStyle="1" w:styleId="Ttulo6Carter">
    <w:name w:val="Título 6 Caráter"/>
    <w:basedOn w:val="Tipodeletrapredefinidodopargrafo"/>
    <w:link w:val="Ttulo6"/>
    <w:rsid w:val="007B2918"/>
    <w:rPr>
      <w:rFonts w:ascii="Times New Roman" w:eastAsia="Times New Roman" w:hAnsi="Times New Roman" w:cs="Times New Roman"/>
      <w:b/>
      <w:bCs/>
    </w:rPr>
  </w:style>
  <w:style w:type="character" w:customStyle="1" w:styleId="Ttulo7Carter">
    <w:name w:val="Título 7 Caráter"/>
    <w:basedOn w:val="Tipodeletrapredefinidodopargrafo"/>
    <w:link w:val="Ttulo7"/>
    <w:rsid w:val="007B2918"/>
    <w:rPr>
      <w:rFonts w:ascii="Times New Roman" w:eastAsia="Times New Roman" w:hAnsi="Times New Roman" w:cs="Times New Roman"/>
      <w:sz w:val="28"/>
      <w:szCs w:val="24"/>
    </w:rPr>
  </w:style>
  <w:style w:type="character" w:customStyle="1" w:styleId="Ttulo8Carter">
    <w:name w:val="Título 8 Caráter"/>
    <w:basedOn w:val="Tipodeletrapredefinidodopargrafo"/>
    <w:link w:val="Ttulo8"/>
    <w:rsid w:val="007B2918"/>
    <w:rPr>
      <w:rFonts w:ascii="Times New Roman" w:eastAsia="Times New Roman" w:hAnsi="Times New Roman" w:cs="Times New Roman"/>
      <w:i/>
      <w:sz w:val="24"/>
      <w:szCs w:val="20"/>
    </w:rPr>
  </w:style>
  <w:style w:type="character" w:customStyle="1" w:styleId="Ttulo9Carter">
    <w:name w:val="Título 9 Caráter"/>
    <w:basedOn w:val="Tipodeletrapredefinidodopargrafo"/>
    <w:link w:val="Ttulo9"/>
    <w:rsid w:val="007B2918"/>
    <w:rPr>
      <w:rFonts w:ascii="Arial" w:eastAsia="Times New Roman" w:hAnsi="Arial" w:cs="Times New Roman"/>
      <w:szCs w:val="20"/>
    </w:rPr>
  </w:style>
  <w:style w:type="character" w:styleId="Nmerodepgina">
    <w:name w:val="page number"/>
    <w:basedOn w:val="Tipodeletrapredefinidodopargrafo"/>
    <w:rsid w:val="007B2918"/>
  </w:style>
  <w:style w:type="paragraph" w:styleId="Ttulo">
    <w:name w:val="Title"/>
    <w:basedOn w:val="Normal"/>
    <w:link w:val="TtuloCarter"/>
    <w:qFormat/>
    <w:rsid w:val="007B2918"/>
    <w:pPr>
      <w:spacing w:after="0" w:line="240" w:lineRule="auto"/>
      <w:jc w:val="center"/>
    </w:pPr>
    <w:rPr>
      <w:rFonts w:ascii="Times" w:eastAsia="Times New Roman" w:hAnsi="Times" w:cs="Times New Roman"/>
      <w:b/>
      <w:bCs/>
      <w:caps/>
      <w:sz w:val="24"/>
      <w:szCs w:val="25"/>
    </w:rPr>
  </w:style>
  <w:style w:type="character" w:customStyle="1" w:styleId="TtuloCarter">
    <w:name w:val="Título Caráter"/>
    <w:basedOn w:val="Tipodeletrapredefinidodopargrafo"/>
    <w:link w:val="Ttulo"/>
    <w:rsid w:val="007B2918"/>
    <w:rPr>
      <w:rFonts w:ascii="Times" w:eastAsia="Times New Roman" w:hAnsi="Times" w:cs="Times New Roman"/>
      <w:b/>
      <w:bCs/>
      <w:caps/>
      <w:sz w:val="24"/>
      <w:szCs w:val="25"/>
    </w:rPr>
  </w:style>
  <w:style w:type="paragraph" w:styleId="Corpodetexto">
    <w:name w:val="Body Text"/>
    <w:basedOn w:val="Normal"/>
    <w:link w:val="CorpodetextoCarter"/>
    <w:rsid w:val="007B2918"/>
    <w:pPr>
      <w:spacing w:after="0" w:line="240" w:lineRule="auto"/>
      <w:jc w:val="both"/>
    </w:pPr>
    <w:rPr>
      <w:rFonts w:ascii="Times New Roman" w:eastAsia="Times New Roman" w:hAnsi="Times New Roman" w:cs="Times New Roman"/>
      <w:sz w:val="24"/>
      <w:szCs w:val="24"/>
    </w:rPr>
  </w:style>
  <w:style w:type="character" w:customStyle="1" w:styleId="CorpodetextoCarter">
    <w:name w:val="Corpo de texto Caráter"/>
    <w:basedOn w:val="Tipodeletrapredefinidodopargraf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arter"/>
    <w:rsid w:val="007B2918"/>
    <w:pPr>
      <w:spacing w:after="0" w:line="240" w:lineRule="auto"/>
      <w:jc w:val="both"/>
    </w:pPr>
    <w:rPr>
      <w:rFonts w:ascii="Normande BT" w:eastAsia="Times New Roman" w:hAnsi="Normande BT" w:cs="Times New Roman"/>
      <w:szCs w:val="24"/>
    </w:rPr>
  </w:style>
  <w:style w:type="character" w:customStyle="1" w:styleId="Corpodetexto2Carter">
    <w:name w:val="Corpo de texto 2 Caráter"/>
    <w:basedOn w:val="Tipodeletrapredefinidodopargrafo"/>
    <w:link w:val="Corpodetexto2"/>
    <w:rsid w:val="007B2918"/>
    <w:rPr>
      <w:rFonts w:ascii="Normande BT" w:eastAsia="Times New Roman" w:hAnsi="Normande BT" w:cs="Times New Roman"/>
      <w:szCs w:val="24"/>
    </w:rPr>
  </w:style>
  <w:style w:type="paragraph" w:styleId="Corpodetexto3">
    <w:name w:val="Body Text 3"/>
    <w:basedOn w:val="Normal"/>
    <w:link w:val="Corpodetexto3Carte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arter">
    <w:name w:val="Corpo de texto 3 Caráter"/>
    <w:basedOn w:val="Tipodeletrapredefinidodopargrafo"/>
    <w:link w:val="Corpodetexto3"/>
    <w:rsid w:val="007B2918"/>
    <w:rPr>
      <w:rFonts w:ascii="Times New Roman" w:eastAsia="Times New Roman" w:hAnsi="Times New Roman" w:cs="Times New Roman"/>
      <w:color w:val="FFFF00"/>
      <w:sz w:val="24"/>
      <w:szCs w:val="24"/>
    </w:rPr>
  </w:style>
  <w:style w:type="paragraph" w:styleId="Avanodecorpodetexto">
    <w:name w:val="Body Text Indent"/>
    <w:basedOn w:val="Normal"/>
    <w:link w:val="AvanodecorpodetextoCarter"/>
    <w:rsid w:val="007B2918"/>
    <w:pPr>
      <w:spacing w:after="120" w:line="240" w:lineRule="auto"/>
      <w:ind w:left="283"/>
    </w:pPr>
    <w:rPr>
      <w:rFonts w:ascii="Times New Roman" w:eastAsia="Times New Roman" w:hAnsi="Times New Roman" w:cs="Times New Roman"/>
      <w:sz w:val="24"/>
      <w:szCs w:val="24"/>
    </w:rPr>
  </w:style>
  <w:style w:type="character" w:customStyle="1" w:styleId="AvanodecorpodetextoCarter">
    <w:name w:val="Avanço de corpo de texto Caráter"/>
    <w:basedOn w:val="Tipodeletrapredefinidodopargrafo"/>
    <w:link w:val="Avan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arter"/>
    <w:uiPriority w:val="1"/>
    <w:qFormat/>
    <w:rsid w:val="007B2918"/>
    <w:pPr>
      <w:ind w:left="720"/>
      <w:contextualSpacing/>
    </w:pPr>
    <w:rPr>
      <w:rFonts w:ascii="Calibri" w:eastAsia="Calibri" w:hAnsi="Calibri" w:cs="Times New Roman"/>
      <w:lang w:eastAsia="en-US"/>
    </w:rPr>
  </w:style>
  <w:style w:type="paragraph" w:styleId="Avanodecorpodetexto2">
    <w:name w:val="Body Text Indent 2"/>
    <w:basedOn w:val="Normal"/>
    <w:link w:val="Avanodecorpodetexto2Carter"/>
    <w:rsid w:val="007B2918"/>
    <w:pPr>
      <w:spacing w:after="120" w:line="480" w:lineRule="auto"/>
      <w:ind w:left="283"/>
    </w:pPr>
    <w:rPr>
      <w:rFonts w:ascii="Times New Roman" w:eastAsia="Times New Roman" w:hAnsi="Times New Roman" w:cs="Times New Roman"/>
      <w:sz w:val="24"/>
      <w:szCs w:val="24"/>
    </w:rPr>
  </w:style>
  <w:style w:type="character" w:customStyle="1" w:styleId="Avanodecorpodetexto2Carter">
    <w:name w:val="Avanço de corpo de texto 2 Caráter"/>
    <w:basedOn w:val="Tipodeletrapredefinidodopargrafo"/>
    <w:link w:val="Avanodecorpodetexto2"/>
    <w:rsid w:val="007B2918"/>
    <w:rPr>
      <w:rFonts w:ascii="Times New Roman" w:eastAsia="Times New Roman" w:hAnsi="Times New Roman" w:cs="Times New Roman"/>
      <w:sz w:val="24"/>
      <w:szCs w:val="24"/>
    </w:rPr>
  </w:style>
  <w:style w:type="paragraph" w:styleId="Avanodecorpodetexto3">
    <w:name w:val="Body Text Indent 3"/>
    <w:basedOn w:val="Normal"/>
    <w:link w:val="Avanodecorpodetexto3Carter"/>
    <w:rsid w:val="007B2918"/>
    <w:pPr>
      <w:spacing w:after="120" w:line="240" w:lineRule="auto"/>
      <w:ind w:left="283"/>
    </w:pPr>
    <w:rPr>
      <w:rFonts w:ascii="Times New Roman" w:eastAsia="Times New Roman" w:hAnsi="Times New Roman" w:cs="Times New Roman"/>
      <w:sz w:val="16"/>
      <w:szCs w:val="16"/>
    </w:rPr>
  </w:style>
  <w:style w:type="character" w:customStyle="1" w:styleId="Avanodecorpodetexto3Carter">
    <w:name w:val="Avanço de corpo de texto 3 Caráter"/>
    <w:basedOn w:val="Tipodeletrapredefinidodopargrafo"/>
    <w:link w:val="Avan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gaovisitada">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arte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arter">
    <w:name w:val="Assinatura Caráter"/>
    <w:basedOn w:val="Tipodeletrapredefinidodopargraf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arter"/>
    <w:qFormat/>
    <w:rsid w:val="007B2918"/>
    <w:pPr>
      <w:spacing w:after="0" w:line="360" w:lineRule="atLeast"/>
      <w:ind w:left="3540"/>
      <w:jc w:val="both"/>
    </w:pPr>
    <w:rPr>
      <w:rFonts w:ascii="Arial" w:eastAsia="Times New Roman" w:hAnsi="Arial" w:cs="Times New Roman"/>
      <w:sz w:val="24"/>
      <w:szCs w:val="20"/>
    </w:rPr>
  </w:style>
  <w:style w:type="character" w:customStyle="1" w:styleId="CitaoCarter">
    <w:name w:val="Citação Caráter"/>
    <w:basedOn w:val="Tipodeletrapredefinidodopargraf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de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arte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arter">
    <w:name w:val="Cabeçalho da mensagem Caráter"/>
    <w:basedOn w:val="Tipodeletrapredefinidodopargrafo"/>
    <w:link w:val="Cabealhodamensagem"/>
    <w:rsid w:val="007B2918"/>
    <w:rPr>
      <w:rFonts w:ascii="Arial" w:eastAsia="Times New Roman" w:hAnsi="Arial" w:cs="Times New Roman"/>
      <w:sz w:val="24"/>
      <w:szCs w:val="24"/>
      <w:shd w:val="pct20" w:color="auto" w:fill="auto"/>
    </w:rPr>
  </w:style>
  <w:style w:type="paragraph" w:styleId="Rematedecarta">
    <w:name w:val="Closing"/>
    <w:basedOn w:val="Normal"/>
    <w:link w:val="RematedecartaCarter"/>
    <w:rsid w:val="007B2918"/>
    <w:pPr>
      <w:spacing w:after="0" w:line="240" w:lineRule="auto"/>
      <w:ind w:left="4252"/>
    </w:pPr>
    <w:rPr>
      <w:rFonts w:ascii="Times New Roman" w:eastAsia="Times New Roman" w:hAnsi="Times New Roman" w:cs="Times New Roman"/>
      <w:sz w:val="20"/>
      <w:szCs w:val="20"/>
    </w:rPr>
  </w:style>
  <w:style w:type="character" w:customStyle="1" w:styleId="RematedecartaCarter">
    <w:name w:val="Remate de carta Caráter"/>
    <w:basedOn w:val="Tipodeletrapredefinidodopargrafo"/>
    <w:link w:val="Rematedecarta"/>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HTMLpr-formatado">
    <w:name w:val="HTML Preformatted"/>
    <w:basedOn w:val="Normal"/>
    <w:link w:val="HTMLpr-formatadoCarte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formatadoCarter">
    <w:name w:val="HTML pré-formatado Caráter"/>
    <w:basedOn w:val="Tipodeletrapredefinidodopargrafo"/>
    <w:link w:val="HTMLpr-formatado"/>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imples">
    <w:name w:val="Plain Text"/>
    <w:basedOn w:val="Normal"/>
    <w:link w:val="TextosimplesCarte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implesCarter">
    <w:name w:val="Texto simples Caráter"/>
    <w:basedOn w:val="Tipodeletrapredefinidodopargrafo"/>
    <w:link w:val="Textosimples"/>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ndice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arter"/>
    <w:rsid w:val="007B2918"/>
    <w:pPr>
      <w:spacing w:after="0" w:line="240" w:lineRule="auto"/>
    </w:pPr>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7B2918"/>
    <w:rPr>
      <w:rFonts w:ascii="Times New Roman" w:eastAsia="Times New Roman" w:hAnsi="Times New Roman" w:cs="Times New Roman"/>
      <w:sz w:val="20"/>
      <w:szCs w:val="20"/>
    </w:rPr>
  </w:style>
  <w:style w:type="paragraph" w:styleId="ndice4">
    <w:name w:val="toc 4"/>
    <w:basedOn w:val="Normal"/>
    <w:next w:val="Normal"/>
    <w:autoRedefine/>
    <w:rsid w:val="007B2918"/>
    <w:pPr>
      <w:spacing w:before="0" w:after="0"/>
      <w:ind w:left="660"/>
    </w:pPr>
    <w:rPr>
      <w:sz w:val="18"/>
      <w:szCs w:val="18"/>
    </w:rPr>
  </w:style>
  <w:style w:type="paragraph" w:styleId="Subttulo">
    <w:name w:val="Subtitle"/>
    <w:basedOn w:val="Normal"/>
    <w:link w:val="SubttuloCarte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arter">
    <w:name w:val="Subtítulo Caráter"/>
    <w:basedOn w:val="Tipodeletrapredefinidodopargraf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arte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arter">
    <w:name w:val="Mapa do documento Caráter"/>
    <w:basedOn w:val="Tipodeletrapredefinidodopargraf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ndice2">
    <w:name w:val="toc 2"/>
    <w:basedOn w:val="Normal"/>
    <w:next w:val="Normal"/>
    <w:autoRedefine/>
    <w:rsid w:val="007B2918"/>
    <w:pPr>
      <w:spacing w:before="0" w:after="0"/>
      <w:ind w:left="220"/>
    </w:pPr>
    <w:rPr>
      <w:smallCaps/>
      <w:sz w:val="20"/>
      <w:szCs w:val="20"/>
    </w:rPr>
  </w:style>
  <w:style w:type="paragraph" w:styleId="ndice3">
    <w:name w:val="toc 3"/>
    <w:basedOn w:val="Normal"/>
    <w:next w:val="Normal"/>
    <w:autoRedefine/>
    <w:rsid w:val="007B2918"/>
    <w:pPr>
      <w:spacing w:before="0" w:after="0"/>
      <w:ind w:left="440"/>
    </w:pPr>
    <w:rPr>
      <w:i/>
      <w:iCs/>
      <w:sz w:val="20"/>
      <w:szCs w:val="20"/>
    </w:rPr>
  </w:style>
  <w:style w:type="paragraph" w:styleId="ndice5">
    <w:name w:val="toc 5"/>
    <w:basedOn w:val="Normal"/>
    <w:next w:val="Normal"/>
    <w:autoRedefine/>
    <w:rsid w:val="007B2918"/>
    <w:pPr>
      <w:spacing w:before="0" w:after="0"/>
      <w:ind w:left="880"/>
    </w:pPr>
    <w:rPr>
      <w:sz w:val="18"/>
      <w:szCs w:val="18"/>
    </w:rPr>
  </w:style>
  <w:style w:type="paragraph" w:styleId="ndice6">
    <w:name w:val="toc 6"/>
    <w:basedOn w:val="Normal"/>
    <w:next w:val="Normal"/>
    <w:autoRedefine/>
    <w:rsid w:val="007B2918"/>
    <w:pPr>
      <w:spacing w:before="0" w:after="0"/>
      <w:ind w:left="1100"/>
    </w:pPr>
    <w:rPr>
      <w:sz w:val="18"/>
      <w:szCs w:val="18"/>
    </w:rPr>
  </w:style>
  <w:style w:type="paragraph" w:styleId="ndice7">
    <w:name w:val="toc 7"/>
    <w:basedOn w:val="Normal"/>
    <w:next w:val="Normal"/>
    <w:autoRedefine/>
    <w:rsid w:val="007B2918"/>
    <w:pPr>
      <w:spacing w:before="0" w:after="0"/>
      <w:ind w:left="1320"/>
    </w:pPr>
    <w:rPr>
      <w:sz w:val="18"/>
      <w:szCs w:val="18"/>
    </w:rPr>
  </w:style>
  <w:style w:type="paragraph" w:styleId="ndice8">
    <w:name w:val="toc 8"/>
    <w:basedOn w:val="Normal"/>
    <w:next w:val="Normal"/>
    <w:autoRedefine/>
    <w:rsid w:val="007B2918"/>
    <w:pPr>
      <w:spacing w:before="0" w:after="0"/>
      <w:ind w:left="1540"/>
    </w:pPr>
    <w:rPr>
      <w:sz w:val="18"/>
      <w:szCs w:val="18"/>
    </w:rPr>
  </w:style>
  <w:style w:type="paragraph" w:styleId="ndice9">
    <w:name w:val="toc 9"/>
    <w:basedOn w:val="Normal"/>
    <w:next w:val="Normal"/>
    <w:autoRedefine/>
    <w:rsid w:val="007B2918"/>
    <w:pPr>
      <w:spacing w:before="0" w:after="0"/>
      <w:ind w:left="1760"/>
    </w:pPr>
    <w:rPr>
      <w:sz w:val="18"/>
      <w:szCs w:val="18"/>
    </w:rPr>
  </w:style>
  <w:style w:type="paragraph" w:styleId="Assuntodecomentrio">
    <w:name w:val="annotation subject"/>
    <w:basedOn w:val="Textodecomentrio"/>
    <w:next w:val="Textodecomentrio"/>
    <w:link w:val="AssuntodecomentrioCarter"/>
    <w:rsid w:val="007B2918"/>
    <w:rPr>
      <w:b/>
      <w:bCs/>
    </w:rPr>
  </w:style>
  <w:style w:type="character" w:customStyle="1" w:styleId="AssuntodecomentrioCarter">
    <w:name w:val="Assunto de comentário Caráter"/>
    <w:basedOn w:val="TextodecomentrioCarter"/>
    <w:link w:val="Assuntode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Listacommarca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arte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arter">
    <w:name w:val="Texto de nota de rodapé Caráter"/>
    <w:basedOn w:val="Tipodeletrapredefinidodopargraf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elha"/>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elha"/>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elha"/>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elha"/>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elha"/>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elha"/>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Inciodecarta">
    <w:name w:val="Salutation"/>
    <w:basedOn w:val="Normal"/>
    <w:next w:val="Normal"/>
    <w:link w:val="InciodecartaCarter"/>
    <w:rsid w:val="00C7739A"/>
    <w:pPr>
      <w:spacing w:after="0" w:line="240" w:lineRule="auto"/>
    </w:pPr>
    <w:rPr>
      <w:rFonts w:ascii="Times New Roman" w:eastAsia="Times New Roman" w:hAnsi="Times New Roman" w:cs="Times New Roman"/>
      <w:sz w:val="24"/>
      <w:szCs w:val="24"/>
    </w:rPr>
  </w:style>
  <w:style w:type="character" w:customStyle="1" w:styleId="InciodecartaCarter">
    <w:name w:val="Início de carta Caráter"/>
    <w:basedOn w:val="Tipodeletrapredefinidodopargrafo"/>
    <w:link w:val="Inciodecarta"/>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elha"/>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Tipodeletrapredefinidodopargraf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arter">
    <w:name w:val="Parágrafo da Lista Caráter"/>
    <w:link w:val="PargrafodaLista"/>
    <w:uiPriority w:val="34"/>
    <w:rsid w:val="00394530"/>
    <w:rPr>
      <w:rFonts w:ascii="Calibri" w:eastAsia="Calibri" w:hAnsi="Calibri" w:cs="Times New Roman"/>
      <w:lang w:eastAsia="en-US"/>
    </w:rPr>
  </w:style>
  <w:style w:type="paragraph" w:styleId="Cabealhodondice">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NoResolvida">
    <w:name w:val="Unresolved Mention"/>
    <w:basedOn w:val="Tipodeletrapredefinidodopargraf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12105</Words>
  <Characters>65372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RONIEL</cp:lastModifiedBy>
  <cp:revision>31</cp:revision>
  <cp:lastPrinted>2023-07-03T18:25:00Z</cp:lastPrinted>
  <dcterms:created xsi:type="dcterms:W3CDTF">2023-06-19T16:55:00Z</dcterms:created>
  <dcterms:modified xsi:type="dcterms:W3CDTF">2024-02-01T22:02:00Z</dcterms:modified>
</cp:coreProperties>
</file>